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68" w:rsidRDefault="00CD3C68" w:rsidP="001D0D51">
      <w:pPr>
        <w:autoSpaceDE w:val="0"/>
        <w:autoSpaceDN w:val="0"/>
        <w:adjustRightInd w:val="0"/>
        <w:spacing w:after="0" w:line="240" w:lineRule="auto"/>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rPr>
          <w:rFonts w:ascii="Times New Roman" w:hAnsi="Times New Roman" w:cs="Times New Roman"/>
          <w:b/>
          <w:bCs/>
          <w:color w:val="2197D2"/>
          <w:sz w:val="21"/>
          <w:szCs w:val="21"/>
        </w:rPr>
      </w:pPr>
    </w:p>
    <w:p w:rsidR="001D0D51" w:rsidRPr="00CD3C68" w:rsidRDefault="001D0D51" w:rsidP="001D0D51">
      <w:pPr>
        <w:autoSpaceDE w:val="0"/>
        <w:autoSpaceDN w:val="0"/>
        <w:adjustRightInd w:val="0"/>
        <w:spacing w:after="0" w:line="240" w:lineRule="auto"/>
        <w:rPr>
          <w:rFonts w:ascii="Times New Roman" w:hAnsi="Times New Roman" w:cs="Times New Roman"/>
          <w:b/>
          <w:bCs/>
          <w:color w:val="2197D2"/>
          <w:sz w:val="21"/>
          <w:szCs w:val="21"/>
        </w:rPr>
      </w:pPr>
      <w:r w:rsidRPr="00CD3C68">
        <w:rPr>
          <w:rFonts w:ascii="Times New Roman" w:hAnsi="Times New Roman" w:cs="Times New Roman"/>
          <w:b/>
          <w:bCs/>
          <w:color w:val="2197D2"/>
          <w:sz w:val="21"/>
          <w:szCs w:val="21"/>
        </w:rPr>
        <w:t>Energy 145 (2018) 38-51</w:t>
      </w:r>
    </w:p>
    <w:p w:rsidR="001D0D51" w:rsidRPr="00CD3C68" w:rsidRDefault="001D0D51" w:rsidP="001D0D51">
      <w:pPr>
        <w:autoSpaceDE w:val="0"/>
        <w:autoSpaceDN w:val="0"/>
        <w:adjustRightInd w:val="0"/>
        <w:spacing w:after="0" w:line="240" w:lineRule="auto"/>
        <w:rPr>
          <w:rFonts w:ascii="Times New Roman" w:hAnsi="Times New Roman" w:cs="Times New Roman"/>
          <w:color w:val="000000"/>
          <w:sz w:val="27"/>
          <w:szCs w:val="27"/>
        </w:rPr>
      </w:pPr>
    </w:p>
    <w:p w:rsidR="001D0D51" w:rsidRPr="00CD3C68" w:rsidRDefault="001D0D51" w:rsidP="001D0D51">
      <w:pPr>
        <w:autoSpaceDE w:val="0"/>
        <w:autoSpaceDN w:val="0"/>
        <w:adjustRightInd w:val="0"/>
        <w:spacing w:after="0" w:line="240" w:lineRule="auto"/>
        <w:rPr>
          <w:rFonts w:ascii="Times New Roman" w:hAnsi="Times New Roman" w:cs="Times New Roman"/>
          <w:color w:val="FF0000"/>
          <w:sz w:val="27"/>
          <w:szCs w:val="27"/>
        </w:rPr>
      </w:pPr>
      <w:r w:rsidRPr="00CD3C68">
        <w:rPr>
          <w:rFonts w:ascii="Times New Roman" w:hAnsi="Times New Roman" w:cs="Times New Roman"/>
          <w:color w:val="FF0000"/>
          <w:sz w:val="27"/>
          <w:szCs w:val="27"/>
        </w:rPr>
        <w:t xml:space="preserve">Multi-generation system incorporated with PEM </w:t>
      </w:r>
      <w:proofErr w:type="spellStart"/>
      <w:r w:rsidRPr="00CD3C68">
        <w:rPr>
          <w:rFonts w:ascii="Times New Roman" w:hAnsi="Times New Roman" w:cs="Times New Roman"/>
          <w:color w:val="FF0000"/>
          <w:sz w:val="27"/>
          <w:szCs w:val="27"/>
        </w:rPr>
        <w:t>electrolyzer</w:t>
      </w:r>
      <w:proofErr w:type="spellEnd"/>
      <w:r w:rsidRPr="00CD3C68">
        <w:rPr>
          <w:rFonts w:ascii="Times New Roman" w:hAnsi="Times New Roman" w:cs="Times New Roman"/>
          <w:color w:val="FF0000"/>
          <w:sz w:val="27"/>
          <w:szCs w:val="27"/>
        </w:rPr>
        <w:t xml:space="preserve"> and dual</w:t>
      </w:r>
    </w:p>
    <w:p w:rsidR="001D0D51" w:rsidRPr="00CD3C68" w:rsidRDefault="001D0D51" w:rsidP="001D0D51">
      <w:pPr>
        <w:autoSpaceDE w:val="0"/>
        <w:autoSpaceDN w:val="0"/>
        <w:adjustRightInd w:val="0"/>
        <w:spacing w:after="0" w:line="240" w:lineRule="auto"/>
        <w:rPr>
          <w:rFonts w:ascii="Times New Roman" w:hAnsi="Times New Roman" w:cs="Times New Roman"/>
          <w:color w:val="FF0000"/>
          <w:sz w:val="27"/>
          <w:szCs w:val="27"/>
        </w:rPr>
      </w:pPr>
      <w:r w:rsidRPr="00CD3C68">
        <w:rPr>
          <w:rFonts w:ascii="Times New Roman" w:hAnsi="Times New Roman" w:cs="Times New Roman"/>
          <w:color w:val="FF0000"/>
          <w:sz w:val="27"/>
          <w:szCs w:val="27"/>
        </w:rPr>
        <w:t xml:space="preserve">ORC based on biomass gasification waste heat recovery: </w:t>
      </w:r>
      <w:proofErr w:type="spellStart"/>
      <w:r w:rsidRPr="00CD3C68">
        <w:rPr>
          <w:rFonts w:ascii="Times New Roman" w:hAnsi="Times New Roman" w:cs="Times New Roman"/>
          <w:color w:val="FF0000"/>
          <w:sz w:val="27"/>
          <w:szCs w:val="27"/>
        </w:rPr>
        <w:t>Exergetic</w:t>
      </w:r>
      <w:proofErr w:type="spellEnd"/>
      <w:r w:rsidRPr="00CD3C68">
        <w:rPr>
          <w:rFonts w:ascii="Times New Roman" w:hAnsi="Times New Roman" w:cs="Times New Roman"/>
          <w:color w:val="FF0000"/>
          <w:sz w:val="27"/>
          <w:szCs w:val="27"/>
        </w:rPr>
        <w:t>,</w:t>
      </w:r>
    </w:p>
    <w:p w:rsidR="001D0D51" w:rsidRPr="00CD3C68" w:rsidRDefault="001D0D51" w:rsidP="001D0D51">
      <w:pPr>
        <w:autoSpaceDE w:val="0"/>
        <w:autoSpaceDN w:val="0"/>
        <w:adjustRightInd w:val="0"/>
        <w:spacing w:after="0" w:line="240" w:lineRule="auto"/>
        <w:rPr>
          <w:rFonts w:ascii="Times New Roman" w:hAnsi="Times New Roman" w:cs="Times New Roman"/>
          <w:color w:val="FF0000"/>
          <w:sz w:val="27"/>
          <w:szCs w:val="27"/>
        </w:rPr>
      </w:pPr>
      <w:proofErr w:type="gramStart"/>
      <w:r w:rsidRPr="00CD3C68">
        <w:rPr>
          <w:rFonts w:ascii="Times New Roman" w:hAnsi="Times New Roman" w:cs="Times New Roman"/>
          <w:color w:val="FF0000"/>
          <w:sz w:val="27"/>
          <w:szCs w:val="27"/>
        </w:rPr>
        <w:t>economic</w:t>
      </w:r>
      <w:proofErr w:type="gramEnd"/>
      <w:r w:rsidRPr="00CD3C68">
        <w:rPr>
          <w:rFonts w:ascii="Times New Roman" w:hAnsi="Times New Roman" w:cs="Times New Roman"/>
          <w:color w:val="FF0000"/>
          <w:sz w:val="27"/>
          <w:szCs w:val="27"/>
        </w:rPr>
        <w:t xml:space="preserve"> and environmental impact optimizations</w:t>
      </w:r>
    </w:p>
    <w:p w:rsidR="000C347D" w:rsidRPr="00CD3C68" w:rsidRDefault="000C347D" w:rsidP="001D0D51">
      <w:pPr>
        <w:autoSpaceDE w:val="0"/>
        <w:autoSpaceDN w:val="0"/>
        <w:adjustRightInd w:val="0"/>
        <w:spacing w:after="0" w:line="240" w:lineRule="auto"/>
        <w:rPr>
          <w:rFonts w:ascii="Times New Roman" w:hAnsi="Times New Roman" w:cs="Times New Roman"/>
          <w:color w:val="FF0000"/>
          <w:sz w:val="23"/>
          <w:szCs w:val="23"/>
        </w:rPr>
      </w:pPr>
    </w:p>
    <w:p w:rsidR="001D0D51" w:rsidRPr="00CD3C68" w:rsidRDefault="001D0D51" w:rsidP="001D0D51">
      <w:pPr>
        <w:autoSpaceDE w:val="0"/>
        <w:autoSpaceDN w:val="0"/>
        <w:adjustRightInd w:val="0"/>
        <w:spacing w:after="0" w:line="240" w:lineRule="auto"/>
        <w:rPr>
          <w:rFonts w:ascii="Times New Roman" w:hAnsi="Times New Roman" w:cs="Times New Roman"/>
          <w:color w:val="2197D2"/>
          <w:sz w:val="17"/>
          <w:szCs w:val="17"/>
        </w:rPr>
      </w:pPr>
      <w:proofErr w:type="spellStart"/>
      <w:r w:rsidRPr="00CD3C68">
        <w:rPr>
          <w:rFonts w:ascii="Times New Roman" w:hAnsi="Times New Roman" w:cs="Times New Roman"/>
          <w:color w:val="000000"/>
          <w:sz w:val="23"/>
          <w:szCs w:val="23"/>
        </w:rPr>
        <w:t>Fateme</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Ahmadi</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Boyaghchi</w:t>
      </w:r>
      <w:proofErr w:type="spellEnd"/>
      <w:r w:rsidRPr="00CD3C68">
        <w:rPr>
          <w:rFonts w:ascii="Times New Roman" w:hAnsi="Times New Roman" w:cs="Times New Roman"/>
          <w:color w:val="000000"/>
          <w:sz w:val="23"/>
          <w:szCs w:val="23"/>
        </w:rPr>
        <w:t xml:space="preserve"> </w:t>
      </w:r>
      <w:r w:rsidRPr="00CD3C68">
        <w:rPr>
          <w:rFonts w:ascii="Times New Roman" w:hAnsi="Times New Roman" w:cs="Times New Roman"/>
          <w:color w:val="2197D2"/>
          <w:sz w:val="17"/>
          <w:szCs w:val="17"/>
        </w:rPr>
        <w:t>a</w:t>
      </w:r>
      <w:r w:rsidRPr="00CD3C68">
        <w:rPr>
          <w:rFonts w:ascii="Times New Roman" w:hAnsi="Times New Roman" w:cs="Times New Roman"/>
          <w:color w:val="000000"/>
          <w:sz w:val="16"/>
          <w:szCs w:val="16"/>
        </w:rPr>
        <w:t xml:space="preserve">, </w:t>
      </w:r>
      <w:r w:rsidRPr="00CD3C68">
        <w:rPr>
          <w:rFonts w:ascii="Times New Roman" w:hAnsi="Times New Roman" w:cs="Times New Roman"/>
          <w:color w:val="2197D2"/>
          <w:sz w:val="17"/>
          <w:szCs w:val="17"/>
        </w:rPr>
        <w:t>*</w:t>
      </w:r>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Mansoure</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Chavoshi</w:t>
      </w:r>
      <w:proofErr w:type="spellEnd"/>
      <w:r w:rsidRPr="00CD3C68">
        <w:rPr>
          <w:rFonts w:ascii="Times New Roman" w:hAnsi="Times New Roman" w:cs="Times New Roman"/>
          <w:color w:val="000000"/>
          <w:sz w:val="23"/>
          <w:szCs w:val="23"/>
        </w:rPr>
        <w:t xml:space="preserve"> </w:t>
      </w:r>
      <w:r w:rsidRPr="00CD3C68">
        <w:rPr>
          <w:rFonts w:ascii="Times New Roman" w:hAnsi="Times New Roman" w:cs="Times New Roman"/>
          <w:color w:val="2197D2"/>
          <w:sz w:val="17"/>
          <w:szCs w:val="17"/>
        </w:rPr>
        <w:t>a</w:t>
      </w:r>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Vajiheh</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Sabeti</w:t>
      </w:r>
      <w:proofErr w:type="spellEnd"/>
      <w:r w:rsidRPr="00CD3C68">
        <w:rPr>
          <w:rFonts w:ascii="Times New Roman" w:hAnsi="Times New Roman" w:cs="Times New Roman"/>
          <w:color w:val="000000"/>
          <w:sz w:val="23"/>
          <w:szCs w:val="23"/>
        </w:rPr>
        <w:t xml:space="preserve"> </w:t>
      </w:r>
      <w:r w:rsidRPr="00CD3C68">
        <w:rPr>
          <w:rFonts w:ascii="Times New Roman" w:hAnsi="Times New Roman" w:cs="Times New Roman"/>
          <w:color w:val="2197D2"/>
          <w:sz w:val="17"/>
          <w:szCs w:val="17"/>
        </w:rPr>
        <w:t>b</w:t>
      </w:r>
    </w:p>
    <w:p w:rsidR="001D0D51" w:rsidRPr="00CD3C68" w:rsidRDefault="001D0D51" w:rsidP="001D0D51">
      <w:pPr>
        <w:autoSpaceDE w:val="0"/>
        <w:autoSpaceDN w:val="0"/>
        <w:adjustRightInd w:val="0"/>
        <w:spacing w:after="0" w:line="240" w:lineRule="auto"/>
        <w:rPr>
          <w:rFonts w:ascii="Times New Roman" w:hAnsi="Times New Roman" w:cs="Times New Roman"/>
          <w:color w:val="000000"/>
          <w:sz w:val="15"/>
          <w:szCs w:val="15"/>
        </w:rPr>
      </w:pPr>
      <w:r w:rsidRPr="00CD3C68">
        <w:rPr>
          <w:rFonts w:ascii="Times New Roman" w:hAnsi="Times New Roman" w:cs="Times New Roman"/>
          <w:color w:val="000000"/>
          <w:sz w:val="11"/>
          <w:szCs w:val="11"/>
        </w:rPr>
        <w:t xml:space="preserve">a </w:t>
      </w:r>
      <w:r w:rsidRPr="00CD3C68">
        <w:rPr>
          <w:rFonts w:ascii="Times New Roman" w:hAnsi="Times New Roman" w:cs="Times New Roman"/>
          <w:color w:val="000000"/>
          <w:sz w:val="15"/>
          <w:szCs w:val="15"/>
        </w:rPr>
        <w:t xml:space="preserve">Department of Mechanical Engineering, Faculty of Engineering &amp; Technology, </w:t>
      </w:r>
      <w:proofErr w:type="spellStart"/>
      <w:r w:rsidRPr="00CD3C68">
        <w:rPr>
          <w:rFonts w:ascii="Times New Roman" w:hAnsi="Times New Roman" w:cs="Times New Roman"/>
          <w:color w:val="000000"/>
          <w:sz w:val="15"/>
          <w:szCs w:val="15"/>
        </w:rPr>
        <w:t>Alzahra</w:t>
      </w:r>
      <w:proofErr w:type="spellEnd"/>
      <w:r w:rsidRPr="00CD3C68">
        <w:rPr>
          <w:rFonts w:ascii="Times New Roman" w:hAnsi="Times New Roman" w:cs="Times New Roman"/>
          <w:color w:val="000000"/>
          <w:sz w:val="15"/>
          <w:szCs w:val="15"/>
        </w:rPr>
        <w:t xml:space="preserve"> University, </w:t>
      </w:r>
      <w:proofErr w:type="spellStart"/>
      <w:r w:rsidRPr="00CD3C68">
        <w:rPr>
          <w:rFonts w:ascii="Times New Roman" w:hAnsi="Times New Roman" w:cs="Times New Roman"/>
          <w:color w:val="000000"/>
          <w:sz w:val="15"/>
          <w:szCs w:val="15"/>
        </w:rPr>
        <w:t>Deh-Vanak</w:t>
      </w:r>
      <w:proofErr w:type="spellEnd"/>
      <w:r w:rsidRPr="00CD3C68">
        <w:rPr>
          <w:rFonts w:ascii="Times New Roman" w:hAnsi="Times New Roman" w:cs="Times New Roman"/>
          <w:color w:val="000000"/>
          <w:sz w:val="15"/>
          <w:szCs w:val="15"/>
        </w:rPr>
        <w:t>, Tehran, Iran</w:t>
      </w:r>
    </w:p>
    <w:p w:rsidR="00254532" w:rsidRPr="00CD3C68" w:rsidRDefault="001D0D51" w:rsidP="001D0D51">
      <w:pPr>
        <w:rPr>
          <w:rFonts w:ascii="Times New Roman" w:hAnsi="Times New Roman" w:cs="Times New Roman"/>
          <w:color w:val="000000"/>
          <w:sz w:val="15"/>
          <w:szCs w:val="15"/>
        </w:rPr>
      </w:pPr>
      <w:r w:rsidRPr="00CD3C68">
        <w:rPr>
          <w:rFonts w:ascii="Times New Roman" w:hAnsi="Times New Roman" w:cs="Times New Roman"/>
          <w:color w:val="000000"/>
          <w:sz w:val="11"/>
          <w:szCs w:val="11"/>
        </w:rPr>
        <w:t xml:space="preserve">b </w:t>
      </w:r>
      <w:r w:rsidRPr="00CD3C68">
        <w:rPr>
          <w:rFonts w:ascii="Times New Roman" w:hAnsi="Times New Roman" w:cs="Times New Roman"/>
          <w:color w:val="000000"/>
          <w:sz w:val="15"/>
          <w:szCs w:val="15"/>
        </w:rPr>
        <w:t xml:space="preserve">Department of Computer Engineering, Faculty of Engineering &amp; Technology, </w:t>
      </w:r>
      <w:proofErr w:type="spellStart"/>
      <w:r w:rsidRPr="00CD3C68">
        <w:rPr>
          <w:rFonts w:ascii="Times New Roman" w:hAnsi="Times New Roman" w:cs="Times New Roman"/>
          <w:color w:val="000000"/>
          <w:sz w:val="15"/>
          <w:szCs w:val="15"/>
        </w:rPr>
        <w:t>Alzahra</w:t>
      </w:r>
      <w:proofErr w:type="spellEnd"/>
      <w:r w:rsidRPr="00CD3C68">
        <w:rPr>
          <w:rFonts w:ascii="Times New Roman" w:hAnsi="Times New Roman" w:cs="Times New Roman"/>
          <w:color w:val="000000"/>
          <w:sz w:val="15"/>
          <w:szCs w:val="15"/>
        </w:rPr>
        <w:t xml:space="preserve"> University, </w:t>
      </w:r>
      <w:proofErr w:type="spellStart"/>
      <w:r w:rsidRPr="00CD3C68">
        <w:rPr>
          <w:rFonts w:ascii="Times New Roman" w:hAnsi="Times New Roman" w:cs="Times New Roman"/>
          <w:color w:val="000000"/>
          <w:sz w:val="15"/>
          <w:szCs w:val="15"/>
        </w:rPr>
        <w:t>Deh-Vanak</w:t>
      </w:r>
      <w:proofErr w:type="spellEnd"/>
      <w:r w:rsidRPr="00CD3C68">
        <w:rPr>
          <w:rFonts w:ascii="Times New Roman" w:hAnsi="Times New Roman" w:cs="Times New Roman"/>
          <w:color w:val="000000"/>
          <w:sz w:val="15"/>
          <w:szCs w:val="15"/>
        </w:rPr>
        <w:t>, Tehran, Iran</w:t>
      </w:r>
    </w:p>
    <w:p w:rsidR="001D0D51" w:rsidRPr="00CD3C68" w:rsidRDefault="001D0D51" w:rsidP="001D0D51">
      <w:pPr>
        <w:rPr>
          <w:rFonts w:ascii="Times New Roman" w:hAnsi="Times New Roman" w:cs="Times New Roman"/>
          <w:color w:val="000000"/>
          <w:sz w:val="15"/>
          <w:szCs w:val="15"/>
        </w:rPr>
      </w:pPr>
    </w:p>
    <w:p w:rsidR="001D0D51" w:rsidRPr="00CD3C68" w:rsidRDefault="001D0D51" w:rsidP="001D0D51">
      <w:pPr>
        <w:autoSpaceDE w:val="0"/>
        <w:autoSpaceDN w:val="0"/>
        <w:adjustRightInd w:val="0"/>
        <w:spacing w:after="0" w:line="240" w:lineRule="auto"/>
        <w:jc w:val="both"/>
        <w:rPr>
          <w:rFonts w:ascii="Times New Roman" w:hAnsi="Times New Roman" w:cs="Times New Roman"/>
        </w:rPr>
      </w:pPr>
      <w:r w:rsidRPr="00CD3C68">
        <w:rPr>
          <w:rFonts w:ascii="Times New Roman" w:hAnsi="Times New Roman" w:cs="Times New Roman"/>
        </w:rPr>
        <w:t xml:space="preserve">In this paper, a multi-generation system comprising a dual organic </w:t>
      </w:r>
      <w:proofErr w:type="spellStart"/>
      <w:r w:rsidRPr="00CD3C68">
        <w:rPr>
          <w:rFonts w:ascii="Times New Roman" w:hAnsi="Times New Roman" w:cs="Times New Roman"/>
        </w:rPr>
        <w:t>Rankine</w:t>
      </w:r>
      <w:proofErr w:type="spellEnd"/>
      <w:r w:rsidRPr="00CD3C68">
        <w:rPr>
          <w:rFonts w:ascii="Times New Roman" w:hAnsi="Times New Roman" w:cs="Times New Roman"/>
        </w:rPr>
        <w:t xml:space="preserve"> cycle equipped with an ejector refrigeration loop, a biomass gasification process and a proton exchange membrane </w:t>
      </w:r>
      <w:proofErr w:type="spellStart"/>
      <w:r w:rsidRPr="00CD3C68">
        <w:rPr>
          <w:rFonts w:ascii="Times New Roman" w:hAnsi="Times New Roman" w:cs="Times New Roman"/>
        </w:rPr>
        <w:t>electrolyzer</w:t>
      </w:r>
      <w:proofErr w:type="spellEnd"/>
      <w:r w:rsidRPr="00CD3C68">
        <w:rPr>
          <w:rFonts w:ascii="Times New Roman" w:hAnsi="Times New Roman" w:cs="Times New Roman"/>
        </w:rPr>
        <w:t xml:space="preserve"> is developed to produce the syngas, power, refrigeration effect, heating load, hydrogen and oxygen. R245fa-R134a, R236fa-R1234yf and R600-R290 are applied as three organic working fluid groups inside the dual organic </w:t>
      </w:r>
      <w:proofErr w:type="spellStart"/>
      <w:r w:rsidRPr="00CD3C68">
        <w:rPr>
          <w:rFonts w:ascii="Times New Roman" w:hAnsi="Times New Roman" w:cs="Times New Roman"/>
        </w:rPr>
        <w:t>Rankine</w:t>
      </w:r>
      <w:proofErr w:type="spellEnd"/>
      <w:r w:rsidRPr="00CD3C68">
        <w:rPr>
          <w:rFonts w:ascii="Times New Roman" w:hAnsi="Times New Roman" w:cs="Times New Roman"/>
        </w:rPr>
        <w:t xml:space="preserve"> cycle. The system concerned is modeled using the </w:t>
      </w:r>
      <w:proofErr w:type="spellStart"/>
      <w:r w:rsidRPr="00CD3C68">
        <w:rPr>
          <w:rFonts w:ascii="Times New Roman" w:hAnsi="Times New Roman" w:cs="Times New Roman"/>
        </w:rPr>
        <w:t>exergy</w:t>
      </w:r>
      <w:proofErr w:type="spellEnd"/>
      <w:r w:rsidRPr="00CD3C68">
        <w:rPr>
          <w:rFonts w:ascii="Times New Roman" w:hAnsi="Times New Roman" w:cs="Times New Roman"/>
        </w:rPr>
        <w:t xml:space="preserve">, </w:t>
      </w:r>
      <w:proofErr w:type="spellStart"/>
      <w:r w:rsidRPr="00CD3C68">
        <w:rPr>
          <w:rFonts w:ascii="Times New Roman" w:hAnsi="Times New Roman" w:cs="Times New Roman"/>
        </w:rPr>
        <w:t>exergoeconomic</w:t>
      </w:r>
      <w:proofErr w:type="spellEnd"/>
      <w:r w:rsidRPr="00CD3C68">
        <w:rPr>
          <w:rFonts w:ascii="Times New Roman" w:hAnsi="Times New Roman" w:cs="Times New Roman"/>
        </w:rPr>
        <w:t xml:space="preserve"> and </w:t>
      </w:r>
      <w:proofErr w:type="spellStart"/>
      <w:r w:rsidRPr="00CD3C68">
        <w:rPr>
          <w:rFonts w:ascii="Times New Roman" w:hAnsi="Times New Roman" w:cs="Times New Roman"/>
        </w:rPr>
        <w:t>exergoenvironmental</w:t>
      </w:r>
      <w:proofErr w:type="spellEnd"/>
      <w:r w:rsidRPr="00CD3C68">
        <w:rPr>
          <w:rFonts w:ascii="Times New Roman" w:hAnsi="Times New Roman" w:cs="Times New Roman"/>
        </w:rPr>
        <w:t xml:space="preserve"> analyses. An elitist non-dominated sorting genetic algorithm is individually used to</w:t>
      </w:r>
    </w:p>
    <w:p w:rsidR="001D0D51" w:rsidRPr="00CD3C68" w:rsidRDefault="001D0D51" w:rsidP="001D0D51">
      <w:pPr>
        <w:autoSpaceDE w:val="0"/>
        <w:autoSpaceDN w:val="0"/>
        <w:adjustRightInd w:val="0"/>
        <w:spacing w:after="0" w:line="240" w:lineRule="auto"/>
        <w:jc w:val="both"/>
        <w:rPr>
          <w:rFonts w:ascii="Times New Roman" w:hAnsi="Times New Roman" w:cs="Times New Roman"/>
        </w:rPr>
      </w:pPr>
      <w:proofErr w:type="gramStart"/>
      <w:r w:rsidRPr="00CD3C68">
        <w:rPr>
          <w:rFonts w:ascii="Times New Roman" w:hAnsi="Times New Roman" w:cs="Times New Roman"/>
        </w:rPr>
        <w:t>optimize</w:t>
      </w:r>
      <w:proofErr w:type="gramEnd"/>
      <w:r w:rsidRPr="00CD3C68">
        <w:rPr>
          <w:rFonts w:ascii="Times New Roman" w:hAnsi="Times New Roman" w:cs="Times New Roman"/>
        </w:rPr>
        <w:t xml:space="preserve"> the thermodynamic, economic and environmental performances of the system for each working fluid group. The LINMAP and TOPSIS decision makers are applied to select the optimum performances of the system and </w:t>
      </w:r>
      <w:proofErr w:type="spellStart"/>
      <w:r w:rsidRPr="00CD3C68">
        <w:rPr>
          <w:rFonts w:ascii="Times New Roman" w:hAnsi="Times New Roman" w:cs="Times New Roman"/>
        </w:rPr>
        <w:t>electrolyzer</w:t>
      </w:r>
      <w:proofErr w:type="spellEnd"/>
      <w:r w:rsidRPr="00CD3C68">
        <w:rPr>
          <w:rFonts w:ascii="Times New Roman" w:hAnsi="Times New Roman" w:cs="Times New Roman"/>
        </w:rPr>
        <w:t xml:space="preserve">. The optimization results show that the hydrogen cost and environmental impact per unit </w:t>
      </w:r>
      <w:proofErr w:type="spellStart"/>
      <w:r w:rsidRPr="00CD3C68">
        <w:rPr>
          <w:rFonts w:ascii="Times New Roman" w:hAnsi="Times New Roman" w:cs="Times New Roman"/>
        </w:rPr>
        <w:t>exergy</w:t>
      </w:r>
      <w:proofErr w:type="spellEnd"/>
      <w:r w:rsidRPr="00CD3C68">
        <w:rPr>
          <w:rFonts w:ascii="Times New Roman" w:hAnsi="Times New Roman" w:cs="Times New Roman"/>
        </w:rPr>
        <w:t xml:space="preserve"> are improved within 49.18% and 34.58%, respectively through the LINMAP method for R236fa-R1234yf. In addition, the maximum improvement in the total cost rate of the system is calculated within 39.5% for R245fa-R134a through the TOPSIS procedure and the highest increment in the environmental impact rate belongs to R236fa-R1234yf by about 34.69% using the LINMAP decision maker.</w:t>
      </w:r>
    </w:p>
    <w:p w:rsidR="001D0D51" w:rsidRPr="00CD3C68" w:rsidRDefault="001D0D51" w:rsidP="001D0D51">
      <w:pPr>
        <w:autoSpaceDE w:val="0"/>
        <w:autoSpaceDN w:val="0"/>
        <w:adjustRightInd w:val="0"/>
        <w:spacing w:after="0" w:line="240" w:lineRule="auto"/>
        <w:jc w:val="both"/>
        <w:rPr>
          <w:rFonts w:ascii="Times New Roman" w:hAnsi="Times New Roman" w:cs="Times New Roman"/>
          <w:sz w:val="18"/>
          <w:szCs w:val="18"/>
        </w:rPr>
      </w:pPr>
    </w:p>
    <w:p w:rsidR="001D0D51" w:rsidRPr="00CD3C68" w:rsidRDefault="001D0D51" w:rsidP="001D0D51">
      <w:pPr>
        <w:autoSpaceDE w:val="0"/>
        <w:autoSpaceDN w:val="0"/>
        <w:adjustRightInd w:val="0"/>
        <w:spacing w:after="0" w:line="240" w:lineRule="auto"/>
        <w:jc w:val="both"/>
        <w:rPr>
          <w:rFonts w:ascii="Times New Roman" w:hAnsi="Times New Roman" w:cs="Times New Roman"/>
          <w:sz w:val="18"/>
          <w:szCs w:val="18"/>
        </w:rPr>
      </w:pPr>
    </w:p>
    <w:p w:rsidR="001D0D51" w:rsidRDefault="001D0D51"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CD3C68" w:rsidRPr="00CD3C68" w:rsidRDefault="00CD3C68" w:rsidP="001D0D51">
      <w:pPr>
        <w:autoSpaceDE w:val="0"/>
        <w:autoSpaceDN w:val="0"/>
        <w:adjustRightInd w:val="0"/>
        <w:spacing w:after="0" w:line="240" w:lineRule="auto"/>
        <w:jc w:val="both"/>
        <w:rPr>
          <w:rFonts w:ascii="Times New Roman" w:hAnsi="Times New Roman" w:cs="Times New Roman"/>
          <w:sz w:val="18"/>
          <w:szCs w:val="18"/>
        </w:rPr>
      </w:pPr>
    </w:p>
    <w:p w:rsidR="001D0D51" w:rsidRPr="00CD3C68" w:rsidRDefault="001D0D51" w:rsidP="001D0D51">
      <w:pPr>
        <w:autoSpaceDE w:val="0"/>
        <w:autoSpaceDN w:val="0"/>
        <w:adjustRightInd w:val="0"/>
        <w:spacing w:after="0" w:line="240" w:lineRule="auto"/>
        <w:jc w:val="both"/>
        <w:rPr>
          <w:rFonts w:ascii="Times New Roman" w:hAnsi="Times New Roman" w:cs="Times New Roman"/>
          <w:b/>
          <w:bCs/>
          <w:color w:val="2197D2"/>
          <w:sz w:val="21"/>
          <w:szCs w:val="21"/>
        </w:rPr>
      </w:pPr>
      <w:r w:rsidRPr="00CD3C68">
        <w:rPr>
          <w:rFonts w:ascii="Times New Roman" w:hAnsi="Times New Roman" w:cs="Times New Roman"/>
          <w:b/>
          <w:bCs/>
          <w:color w:val="2197D2"/>
          <w:sz w:val="21"/>
          <w:szCs w:val="21"/>
        </w:rPr>
        <w:t>Energy 91 (2015) 685-699</w:t>
      </w:r>
    </w:p>
    <w:p w:rsidR="001D0D51" w:rsidRPr="00CD3C68" w:rsidRDefault="001D0D51"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1D0D51" w:rsidRPr="00CD3C68" w:rsidRDefault="001D0D51" w:rsidP="001D0D51">
      <w:pPr>
        <w:autoSpaceDE w:val="0"/>
        <w:autoSpaceDN w:val="0"/>
        <w:adjustRightInd w:val="0"/>
        <w:spacing w:after="0" w:line="240" w:lineRule="auto"/>
        <w:rPr>
          <w:rFonts w:ascii="Times New Roman" w:hAnsi="Times New Roman" w:cs="Times New Roman"/>
          <w:color w:val="FF0000"/>
          <w:sz w:val="27"/>
          <w:szCs w:val="27"/>
        </w:rPr>
      </w:pPr>
      <w:r w:rsidRPr="00CD3C68">
        <w:rPr>
          <w:rFonts w:ascii="Times New Roman" w:hAnsi="Times New Roman" w:cs="Times New Roman"/>
          <w:color w:val="FF0000"/>
          <w:sz w:val="27"/>
          <w:szCs w:val="27"/>
        </w:rPr>
        <w:t>Optimization of a novel combined cooling, heating and power cycle</w:t>
      </w:r>
    </w:p>
    <w:p w:rsidR="001D0D51" w:rsidRPr="00CD3C68" w:rsidRDefault="001D0D51" w:rsidP="001D0D51">
      <w:pPr>
        <w:autoSpaceDE w:val="0"/>
        <w:autoSpaceDN w:val="0"/>
        <w:adjustRightInd w:val="0"/>
        <w:spacing w:after="0" w:line="240" w:lineRule="auto"/>
        <w:rPr>
          <w:rFonts w:ascii="Times New Roman" w:hAnsi="Times New Roman" w:cs="Times New Roman"/>
          <w:color w:val="FF0000"/>
          <w:sz w:val="27"/>
          <w:szCs w:val="27"/>
        </w:rPr>
      </w:pPr>
      <w:proofErr w:type="gramStart"/>
      <w:r w:rsidRPr="00CD3C68">
        <w:rPr>
          <w:rFonts w:ascii="Times New Roman" w:hAnsi="Times New Roman" w:cs="Times New Roman"/>
          <w:color w:val="FF0000"/>
          <w:sz w:val="27"/>
          <w:szCs w:val="27"/>
        </w:rPr>
        <w:t>driven</w:t>
      </w:r>
      <w:proofErr w:type="gramEnd"/>
      <w:r w:rsidRPr="00CD3C68">
        <w:rPr>
          <w:rFonts w:ascii="Times New Roman" w:hAnsi="Times New Roman" w:cs="Times New Roman"/>
          <w:color w:val="FF0000"/>
          <w:sz w:val="27"/>
          <w:szCs w:val="27"/>
        </w:rPr>
        <w:t xml:space="preserve"> by geothermal and solar energies using the water/</w:t>
      </w:r>
      <w:proofErr w:type="spellStart"/>
      <w:r w:rsidRPr="00CD3C68">
        <w:rPr>
          <w:rFonts w:ascii="Times New Roman" w:hAnsi="Times New Roman" w:cs="Times New Roman"/>
          <w:color w:val="FF0000"/>
          <w:sz w:val="27"/>
          <w:szCs w:val="27"/>
        </w:rPr>
        <w:t>CuO</w:t>
      </w:r>
      <w:proofErr w:type="spellEnd"/>
      <w:r w:rsidRPr="00CD3C68">
        <w:rPr>
          <w:rFonts w:ascii="Times New Roman" w:hAnsi="Times New Roman" w:cs="Times New Roman"/>
          <w:color w:val="FF0000"/>
          <w:sz w:val="27"/>
          <w:szCs w:val="27"/>
        </w:rPr>
        <w:t xml:space="preserve"> (copper</w:t>
      </w:r>
    </w:p>
    <w:p w:rsidR="001D0D51" w:rsidRPr="00CD3C68" w:rsidRDefault="001D0D51" w:rsidP="001D0D51">
      <w:pPr>
        <w:autoSpaceDE w:val="0"/>
        <w:autoSpaceDN w:val="0"/>
        <w:adjustRightInd w:val="0"/>
        <w:spacing w:after="0" w:line="240" w:lineRule="auto"/>
        <w:rPr>
          <w:rFonts w:ascii="Times New Roman" w:hAnsi="Times New Roman" w:cs="Times New Roman"/>
          <w:color w:val="000000"/>
          <w:sz w:val="27"/>
          <w:szCs w:val="27"/>
        </w:rPr>
      </w:pPr>
      <w:proofErr w:type="gramStart"/>
      <w:r w:rsidRPr="00CD3C68">
        <w:rPr>
          <w:rFonts w:ascii="Times New Roman" w:hAnsi="Times New Roman" w:cs="Times New Roman"/>
          <w:color w:val="FF0000"/>
          <w:sz w:val="27"/>
          <w:szCs w:val="27"/>
        </w:rPr>
        <w:t>oxide</w:t>
      </w:r>
      <w:proofErr w:type="gramEnd"/>
      <w:r w:rsidRPr="00CD3C68">
        <w:rPr>
          <w:rFonts w:ascii="Times New Roman" w:hAnsi="Times New Roman" w:cs="Times New Roman"/>
          <w:color w:val="FF0000"/>
          <w:sz w:val="27"/>
          <w:szCs w:val="27"/>
        </w:rPr>
        <w:t xml:space="preserve">) </w:t>
      </w:r>
      <w:proofErr w:type="spellStart"/>
      <w:r w:rsidRPr="00CD3C68">
        <w:rPr>
          <w:rFonts w:ascii="Times New Roman" w:hAnsi="Times New Roman" w:cs="Times New Roman"/>
          <w:color w:val="FF0000"/>
          <w:sz w:val="27"/>
          <w:szCs w:val="27"/>
        </w:rPr>
        <w:t>nanofluid</w:t>
      </w:r>
      <w:proofErr w:type="spellEnd"/>
    </w:p>
    <w:p w:rsidR="000C347D" w:rsidRPr="00CD3C68" w:rsidRDefault="000C347D" w:rsidP="001D0D51">
      <w:pPr>
        <w:autoSpaceDE w:val="0"/>
        <w:autoSpaceDN w:val="0"/>
        <w:adjustRightInd w:val="0"/>
        <w:spacing w:after="0" w:line="240" w:lineRule="auto"/>
        <w:rPr>
          <w:rFonts w:ascii="Times New Roman" w:hAnsi="Times New Roman" w:cs="Times New Roman"/>
          <w:color w:val="000000"/>
          <w:sz w:val="23"/>
          <w:szCs w:val="23"/>
        </w:rPr>
      </w:pPr>
    </w:p>
    <w:p w:rsidR="001D0D51" w:rsidRPr="00CD3C68" w:rsidRDefault="001D0D51" w:rsidP="001D0D51">
      <w:pPr>
        <w:autoSpaceDE w:val="0"/>
        <w:autoSpaceDN w:val="0"/>
        <w:adjustRightInd w:val="0"/>
        <w:spacing w:after="0" w:line="240" w:lineRule="auto"/>
        <w:rPr>
          <w:rFonts w:ascii="Times New Roman" w:hAnsi="Times New Roman" w:cs="Times New Roman"/>
          <w:color w:val="2197D2"/>
          <w:sz w:val="17"/>
          <w:szCs w:val="17"/>
        </w:rPr>
      </w:pPr>
      <w:proofErr w:type="spellStart"/>
      <w:r w:rsidRPr="00CD3C68">
        <w:rPr>
          <w:rFonts w:ascii="Times New Roman" w:hAnsi="Times New Roman" w:cs="Times New Roman"/>
          <w:color w:val="000000"/>
          <w:sz w:val="23"/>
          <w:szCs w:val="23"/>
        </w:rPr>
        <w:t>Fateme</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Ahmadi</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Boyaghchi</w:t>
      </w:r>
      <w:proofErr w:type="spellEnd"/>
      <w:r w:rsidRPr="00CD3C68">
        <w:rPr>
          <w:rFonts w:ascii="Times New Roman" w:hAnsi="Times New Roman" w:cs="Times New Roman"/>
          <w:color w:val="000000"/>
          <w:sz w:val="23"/>
          <w:szCs w:val="23"/>
        </w:rPr>
        <w:t xml:space="preserve"> </w:t>
      </w:r>
      <w:r w:rsidRPr="00CD3C68">
        <w:rPr>
          <w:rFonts w:ascii="Times New Roman" w:hAnsi="Times New Roman" w:cs="Times New Roman"/>
          <w:color w:val="2197D2"/>
          <w:sz w:val="17"/>
          <w:szCs w:val="17"/>
        </w:rPr>
        <w:t>a</w:t>
      </w:r>
      <w:r w:rsidRPr="00CD3C68">
        <w:rPr>
          <w:rFonts w:ascii="Times New Roman" w:hAnsi="Times New Roman" w:cs="Times New Roman"/>
          <w:color w:val="000000"/>
          <w:sz w:val="16"/>
          <w:szCs w:val="16"/>
        </w:rPr>
        <w:t xml:space="preserve">, </w:t>
      </w:r>
      <w:r w:rsidRPr="00CD3C68">
        <w:rPr>
          <w:rFonts w:ascii="Times New Roman" w:hAnsi="Times New Roman" w:cs="Times New Roman"/>
          <w:color w:val="2197D2"/>
          <w:sz w:val="17"/>
          <w:szCs w:val="17"/>
        </w:rPr>
        <w:t>*</w:t>
      </w:r>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Mansoure</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Chavoshi</w:t>
      </w:r>
      <w:proofErr w:type="spellEnd"/>
      <w:r w:rsidRPr="00CD3C68">
        <w:rPr>
          <w:rFonts w:ascii="Times New Roman" w:hAnsi="Times New Roman" w:cs="Times New Roman"/>
          <w:color w:val="000000"/>
          <w:sz w:val="23"/>
          <w:szCs w:val="23"/>
        </w:rPr>
        <w:t xml:space="preserve"> </w:t>
      </w:r>
      <w:r w:rsidRPr="00CD3C68">
        <w:rPr>
          <w:rFonts w:ascii="Times New Roman" w:hAnsi="Times New Roman" w:cs="Times New Roman"/>
          <w:color w:val="2197D2"/>
          <w:sz w:val="17"/>
          <w:szCs w:val="17"/>
        </w:rPr>
        <w:t>a</w:t>
      </w:r>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Vajiheh</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Sabeti</w:t>
      </w:r>
      <w:proofErr w:type="spellEnd"/>
      <w:r w:rsidRPr="00CD3C68">
        <w:rPr>
          <w:rFonts w:ascii="Times New Roman" w:hAnsi="Times New Roman" w:cs="Times New Roman"/>
          <w:color w:val="000000"/>
          <w:sz w:val="23"/>
          <w:szCs w:val="23"/>
        </w:rPr>
        <w:t xml:space="preserve"> </w:t>
      </w:r>
      <w:r w:rsidRPr="00CD3C68">
        <w:rPr>
          <w:rFonts w:ascii="Times New Roman" w:hAnsi="Times New Roman" w:cs="Times New Roman"/>
          <w:color w:val="2197D2"/>
          <w:sz w:val="17"/>
          <w:szCs w:val="17"/>
        </w:rPr>
        <w:t>b</w:t>
      </w:r>
    </w:p>
    <w:p w:rsidR="001D0D51" w:rsidRPr="00CD3C68" w:rsidRDefault="001D0D51" w:rsidP="001D0D51">
      <w:pPr>
        <w:autoSpaceDE w:val="0"/>
        <w:autoSpaceDN w:val="0"/>
        <w:adjustRightInd w:val="0"/>
        <w:spacing w:after="0" w:line="240" w:lineRule="auto"/>
        <w:rPr>
          <w:rFonts w:ascii="Times New Roman" w:hAnsi="Times New Roman" w:cs="Times New Roman"/>
          <w:color w:val="000000"/>
          <w:sz w:val="15"/>
          <w:szCs w:val="15"/>
        </w:rPr>
      </w:pPr>
      <w:r w:rsidRPr="00CD3C68">
        <w:rPr>
          <w:rFonts w:ascii="Times New Roman" w:hAnsi="Times New Roman" w:cs="Times New Roman"/>
          <w:color w:val="000000"/>
          <w:sz w:val="11"/>
          <w:szCs w:val="11"/>
        </w:rPr>
        <w:t xml:space="preserve">a </w:t>
      </w:r>
      <w:r w:rsidRPr="00CD3C68">
        <w:rPr>
          <w:rFonts w:ascii="Times New Roman" w:hAnsi="Times New Roman" w:cs="Times New Roman"/>
          <w:color w:val="000000"/>
          <w:sz w:val="15"/>
          <w:szCs w:val="15"/>
        </w:rPr>
        <w:t xml:space="preserve">Department of Mechanical Engineering, Faculty of Engineering &amp; Technology, </w:t>
      </w:r>
      <w:proofErr w:type="spellStart"/>
      <w:r w:rsidRPr="00CD3C68">
        <w:rPr>
          <w:rFonts w:ascii="Times New Roman" w:hAnsi="Times New Roman" w:cs="Times New Roman"/>
          <w:color w:val="000000"/>
          <w:sz w:val="15"/>
          <w:szCs w:val="15"/>
        </w:rPr>
        <w:t>Alzahra</w:t>
      </w:r>
      <w:proofErr w:type="spellEnd"/>
      <w:r w:rsidRPr="00CD3C68">
        <w:rPr>
          <w:rFonts w:ascii="Times New Roman" w:hAnsi="Times New Roman" w:cs="Times New Roman"/>
          <w:color w:val="000000"/>
          <w:sz w:val="15"/>
          <w:szCs w:val="15"/>
        </w:rPr>
        <w:t xml:space="preserve"> University, </w:t>
      </w:r>
      <w:proofErr w:type="spellStart"/>
      <w:r w:rsidRPr="00CD3C68">
        <w:rPr>
          <w:rFonts w:ascii="Times New Roman" w:hAnsi="Times New Roman" w:cs="Times New Roman"/>
          <w:color w:val="000000"/>
          <w:sz w:val="15"/>
          <w:szCs w:val="15"/>
        </w:rPr>
        <w:t>Deh-Vanak</w:t>
      </w:r>
      <w:proofErr w:type="spellEnd"/>
      <w:r w:rsidRPr="00CD3C68">
        <w:rPr>
          <w:rFonts w:ascii="Times New Roman" w:hAnsi="Times New Roman" w:cs="Times New Roman"/>
          <w:color w:val="000000"/>
          <w:sz w:val="15"/>
          <w:szCs w:val="15"/>
        </w:rPr>
        <w:t>, Tehran, Iran</w:t>
      </w:r>
    </w:p>
    <w:p w:rsidR="001D0D51" w:rsidRPr="00CD3C68" w:rsidRDefault="001D0D51" w:rsidP="001D0D51">
      <w:pPr>
        <w:autoSpaceDE w:val="0"/>
        <w:autoSpaceDN w:val="0"/>
        <w:adjustRightInd w:val="0"/>
        <w:spacing w:after="0" w:line="240" w:lineRule="auto"/>
        <w:jc w:val="both"/>
        <w:rPr>
          <w:rFonts w:ascii="Times New Roman" w:hAnsi="Times New Roman" w:cs="Times New Roman"/>
          <w:color w:val="000000"/>
          <w:sz w:val="15"/>
          <w:szCs w:val="15"/>
        </w:rPr>
      </w:pPr>
      <w:r w:rsidRPr="00CD3C68">
        <w:rPr>
          <w:rFonts w:ascii="Times New Roman" w:hAnsi="Times New Roman" w:cs="Times New Roman"/>
          <w:color w:val="000000"/>
          <w:sz w:val="11"/>
          <w:szCs w:val="11"/>
        </w:rPr>
        <w:t xml:space="preserve">b </w:t>
      </w:r>
      <w:r w:rsidRPr="00CD3C68">
        <w:rPr>
          <w:rFonts w:ascii="Times New Roman" w:hAnsi="Times New Roman" w:cs="Times New Roman"/>
          <w:color w:val="000000"/>
          <w:sz w:val="15"/>
          <w:szCs w:val="15"/>
        </w:rPr>
        <w:t xml:space="preserve">Department of Computer Engineering, Faculty of Engineering &amp; Technology, </w:t>
      </w:r>
      <w:proofErr w:type="spellStart"/>
      <w:r w:rsidRPr="00CD3C68">
        <w:rPr>
          <w:rFonts w:ascii="Times New Roman" w:hAnsi="Times New Roman" w:cs="Times New Roman"/>
          <w:color w:val="000000"/>
          <w:sz w:val="15"/>
          <w:szCs w:val="15"/>
        </w:rPr>
        <w:t>Alzahra</w:t>
      </w:r>
      <w:proofErr w:type="spellEnd"/>
      <w:r w:rsidRPr="00CD3C68">
        <w:rPr>
          <w:rFonts w:ascii="Times New Roman" w:hAnsi="Times New Roman" w:cs="Times New Roman"/>
          <w:color w:val="000000"/>
          <w:sz w:val="15"/>
          <w:szCs w:val="15"/>
        </w:rPr>
        <w:t xml:space="preserve"> University, </w:t>
      </w:r>
      <w:proofErr w:type="spellStart"/>
      <w:r w:rsidRPr="00CD3C68">
        <w:rPr>
          <w:rFonts w:ascii="Times New Roman" w:hAnsi="Times New Roman" w:cs="Times New Roman"/>
          <w:color w:val="000000"/>
          <w:sz w:val="15"/>
          <w:szCs w:val="15"/>
        </w:rPr>
        <w:t>Deh-Vanak</w:t>
      </w:r>
      <w:proofErr w:type="spellEnd"/>
      <w:r w:rsidRPr="00CD3C68">
        <w:rPr>
          <w:rFonts w:ascii="Times New Roman" w:hAnsi="Times New Roman" w:cs="Times New Roman"/>
          <w:color w:val="000000"/>
          <w:sz w:val="15"/>
          <w:szCs w:val="15"/>
        </w:rPr>
        <w:t>, Tehran, Iran</w:t>
      </w:r>
    </w:p>
    <w:p w:rsidR="001D0D51" w:rsidRPr="00CD3C68" w:rsidRDefault="001D0D51" w:rsidP="001D0D51">
      <w:pPr>
        <w:autoSpaceDE w:val="0"/>
        <w:autoSpaceDN w:val="0"/>
        <w:adjustRightInd w:val="0"/>
        <w:spacing w:after="0" w:line="240" w:lineRule="auto"/>
        <w:jc w:val="both"/>
        <w:rPr>
          <w:rFonts w:ascii="Times New Roman" w:hAnsi="Times New Roman" w:cs="Times New Roman"/>
          <w:color w:val="000000"/>
          <w:sz w:val="15"/>
          <w:szCs w:val="15"/>
        </w:rPr>
      </w:pPr>
    </w:p>
    <w:p w:rsidR="001D0D51" w:rsidRPr="00CD3C68" w:rsidRDefault="001D0D51" w:rsidP="001D0D51">
      <w:pPr>
        <w:autoSpaceDE w:val="0"/>
        <w:autoSpaceDN w:val="0"/>
        <w:adjustRightInd w:val="0"/>
        <w:spacing w:after="0" w:line="240" w:lineRule="auto"/>
        <w:jc w:val="both"/>
        <w:rPr>
          <w:rFonts w:ascii="Times New Roman" w:hAnsi="Times New Roman" w:cs="Times New Roman"/>
          <w:color w:val="000000"/>
          <w:sz w:val="21"/>
          <w:szCs w:val="21"/>
        </w:rPr>
      </w:pPr>
    </w:p>
    <w:p w:rsidR="001D0D51" w:rsidRPr="00CD3C68" w:rsidRDefault="001D0D51" w:rsidP="001D0D51">
      <w:pPr>
        <w:autoSpaceDE w:val="0"/>
        <w:autoSpaceDN w:val="0"/>
        <w:adjustRightInd w:val="0"/>
        <w:spacing w:after="0" w:line="240" w:lineRule="auto"/>
        <w:jc w:val="both"/>
        <w:rPr>
          <w:rFonts w:ascii="Times New Roman" w:hAnsi="Times New Roman" w:cs="Times New Roman"/>
        </w:rPr>
      </w:pPr>
      <w:r w:rsidRPr="00CD3C68">
        <w:rPr>
          <w:rFonts w:ascii="Times New Roman" w:hAnsi="Times New Roman" w:cs="Times New Roman"/>
        </w:rPr>
        <w:t xml:space="preserve">In this paper, a novel micro CCHP (combined cooling, heating and power system) driven by solar and geothermal energies is modeled and optimized. The CCHP system integrated with flat plate collectors is based on an ORC (organic </w:t>
      </w:r>
      <w:proofErr w:type="spellStart"/>
      <w:r w:rsidRPr="00CD3C68">
        <w:rPr>
          <w:rFonts w:ascii="Times New Roman" w:hAnsi="Times New Roman" w:cs="Times New Roman"/>
        </w:rPr>
        <w:t>Rankine</w:t>
      </w:r>
      <w:proofErr w:type="spellEnd"/>
      <w:r w:rsidRPr="00CD3C68">
        <w:rPr>
          <w:rFonts w:ascii="Times New Roman" w:hAnsi="Times New Roman" w:cs="Times New Roman"/>
        </w:rPr>
        <w:t xml:space="preserve"> cycle) with an ejector refrigeration cycle. The </w:t>
      </w:r>
      <w:proofErr w:type="spellStart"/>
      <w:r w:rsidRPr="00CD3C68">
        <w:rPr>
          <w:rFonts w:ascii="Times New Roman" w:hAnsi="Times New Roman" w:cs="Times New Roman"/>
        </w:rPr>
        <w:t>CuO</w:t>
      </w:r>
      <w:proofErr w:type="spellEnd"/>
      <w:r w:rsidRPr="00CD3C68">
        <w:rPr>
          <w:rFonts w:ascii="Times New Roman" w:hAnsi="Times New Roman" w:cs="Times New Roman"/>
        </w:rPr>
        <w:t xml:space="preserve"> (copper oxide) nanoparticles suspended in pure water are applied as the heat transfer medium inside the collector subsystem. NSGA-II (Non-dominated Sort Genetic Algorithm-II) is individually employed to achieve the</w:t>
      </w:r>
    </w:p>
    <w:p w:rsidR="001D0D51" w:rsidRPr="00CD3C68" w:rsidRDefault="001D0D51" w:rsidP="001D0D51">
      <w:pPr>
        <w:autoSpaceDE w:val="0"/>
        <w:autoSpaceDN w:val="0"/>
        <w:adjustRightInd w:val="0"/>
        <w:spacing w:after="0" w:line="240" w:lineRule="auto"/>
        <w:jc w:val="both"/>
        <w:rPr>
          <w:rFonts w:ascii="Times New Roman" w:hAnsi="Times New Roman" w:cs="Times New Roman"/>
        </w:rPr>
      </w:pPr>
      <w:proofErr w:type="gramStart"/>
      <w:r w:rsidRPr="00CD3C68">
        <w:rPr>
          <w:rFonts w:ascii="Times New Roman" w:hAnsi="Times New Roman" w:cs="Times New Roman"/>
        </w:rPr>
        <w:t>final</w:t>
      </w:r>
      <w:proofErr w:type="gramEnd"/>
      <w:r w:rsidRPr="00CD3C68">
        <w:rPr>
          <w:rFonts w:ascii="Times New Roman" w:hAnsi="Times New Roman" w:cs="Times New Roman"/>
        </w:rPr>
        <w:t xml:space="preserve"> solutions in the multi-objective optimization of the system for four working fluids including R134a, R423A, R1234ze and R134yf from the energy, </w:t>
      </w:r>
      <w:proofErr w:type="spellStart"/>
      <w:r w:rsidRPr="00CD3C68">
        <w:rPr>
          <w:rFonts w:ascii="Times New Roman" w:hAnsi="Times New Roman" w:cs="Times New Roman"/>
        </w:rPr>
        <w:t>exergy</w:t>
      </w:r>
      <w:proofErr w:type="spellEnd"/>
      <w:r w:rsidRPr="00CD3C68">
        <w:rPr>
          <w:rFonts w:ascii="Times New Roman" w:hAnsi="Times New Roman" w:cs="Times New Roman"/>
        </w:rPr>
        <w:t xml:space="preserve"> and </w:t>
      </w:r>
      <w:proofErr w:type="spellStart"/>
      <w:r w:rsidRPr="00CD3C68">
        <w:rPr>
          <w:rFonts w:ascii="Times New Roman" w:hAnsi="Times New Roman" w:cs="Times New Roman"/>
        </w:rPr>
        <w:t>exergoeconomic</w:t>
      </w:r>
      <w:proofErr w:type="spellEnd"/>
      <w:r w:rsidRPr="00CD3C68">
        <w:rPr>
          <w:rFonts w:ascii="Times New Roman" w:hAnsi="Times New Roman" w:cs="Times New Roman"/>
        </w:rPr>
        <w:t xml:space="preserve"> viewpoints. The multi objective optimization results indicate that the best fluid from the energy and </w:t>
      </w:r>
      <w:proofErr w:type="spellStart"/>
      <w:r w:rsidRPr="00CD3C68">
        <w:rPr>
          <w:rFonts w:ascii="Times New Roman" w:hAnsi="Times New Roman" w:cs="Times New Roman"/>
        </w:rPr>
        <w:t>exergy</w:t>
      </w:r>
      <w:proofErr w:type="spellEnd"/>
      <w:r w:rsidRPr="00CD3C68">
        <w:rPr>
          <w:rFonts w:ascii="Times New Roman" w:hAnsi="Times New Roman" w:cs="Times New Roman"/>
        </w:rPr>
        <w:t xml:space="preserve"> viewpoints is R134a with 30.73% and 1.33% improvement, respectively relative to the base case. Also, R423A is the best fluid with the minimum total heat exchangers area so that the maximum nanoparticles volume fraction is required compared with other studied fluids. Furthermore, the best fluid from the </w:t>
      </w:r>
      <w:proofErr w:type="spellStart"/>
      <w:r w:rsidRPr="00CD3C68">
        <w:rPr>
          <w:rFonts w:ascii="Times New Roman" w:hAnsi="Times New Roman" w:cs="Times New Roman"/>
        </w:rPr>
        <w:t>exergoeconomic</w:t>
      </w:r>
      <w:proofErr w:type="spellEnd"/>
      <w:r w:rsidRPr="00CD3C68">
        <w:rPr>
          <w:rFonts w:ascii="Times New Roman" w:hAnsi="Times New Roman" w:cs="Times New Roman"/>
        </w:rPr>
        <w:t xml:space="preserve"> as well as environmental viewpoints is R1234yf with minimum total product cost rate of 5267.91 $/year. In this case, the maximum collector area and the minimum nanoparticles volume fraction are needed compared with other studied fluids.</w:t>
      </w:r>
    </w:p>
    <w:p w:rsidR="000C347D" w:rsidRPr="00CD3C68" w:rsidRDefault="000C347D" w:rsidP="001D0D51">
      <w:pPr>
        <w:autoSpaceDE w:val="0"/>
        <w:autoSpaceDN w:val="0"/>
        <w:adjustRightInd w:val="0"/>
        <w:spacing w:after="0" w:line="240" w:lineRule="auto"/>
        <w:jc w:val="both"/>
        <w:rPr>
          <w:rFonts w:ascii="Times New Roman" w:hAnsi="Times New Roman" w:cs="Times New Roman"/>
        </w:rPr>
      </w:pPr>
    </w:p>
    <w:p w:rsidR="000C347D" w:rsidRPr="00CD3C68" w:rsidRDefault="000C347D" w:rsidP="001D0D51">
      <w:pPr>
        <w:autoSpaceDE w:val="0"/>
        <w:autoSpaceDN w:val="0"/>
        <w:adjustRightInd w:val="0"/>
        <w:spacing w:after="0" w:line="240" w:lineRule="auto"/>
        <w:jc w:val="both"/>
        <w:rPr>
          <w:rFonts w:ascii="Times New Roman" w:hAnsi="Times New Roman" w:cs="Times New Roman"/>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1D0D51" w:rsidRPr="00CD3C68" w:rsidRDefault="001D0D51"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r w:rsidRPr="00CD3C68">
        <w:rPr>
          <w:rFonts w:ascii="Times New Roman" w:hAnsi="Times New Roman" w:cs="Times New Roman"/>
          <w:b/>
          <w:bCs/>
          <w:color w:val="4F81BD" w:themeColor="accent1"/>
          <w:sz w:val="20"/>
          <w:szCs w:val="20"/>
        </w:rPr>
        <w:t>JREE: Vol. 3, No. 1, (Winter 2015) 43-51</w:t>
      </w:r>
    </w:p>
    <w:p w:rsidR="001D0D51" w:rsidRPr="00CD3C68" w:rsidRDefault="001D0D51" w:rsidP="001D0D51">
      <w:pPr>
        <w:autoSpaceDE w:val="0"/>
        <w:autoSpaceDN w:val="0"/>
        <w:adjustRightInd w:val="0"/>
        <w:spacing w:after="0" w:line="240" w:lineRule="auto"/>
        <w:jc w:val="both"/>
        <w:rPr>
          <w:rFonts w:ascii="Times New Roman" w:hAnsi="Times New Roman" w:cs="Times New Roman"/>
          <w:b/>
          <w:bCs/>
          <w:color w:val="4F81BD" w:themeColor="accent1"/>
          <w:sz w:val="20"/>
          <w:szCs w:val="20"/>
        </w:rPr>
      </w:pPr>
    </w:p>
    <w:p w:rsidR="001D0D51" w:rsidRPr="00CD3C68" w:rsidRDefault="001D0D51" w:rsidP="001D0D51">
      <w:pPr>
        <w:autoSpaceDE w:val="0"/>
        <w:autoSpaceDN w:val="0"/>
        <w:adjustRightInd w:val="0"/>
        <w:spacing w:after="0" w:line="240" w:lineRule="auto"/>
        <w:rPr>
          <w:rFonts w:ascii="Times New Roman" w:hAnsi="Times New Roman" w:cs="Times New Roman"/>
          <w:b/>
          <w:bCs/>
          <w:color w:val="FF0000"/>
          <w:sz w:val="28"/>
          <w:szCs w:val="28"/>
        </w:rPr>
      </w:pPr>
      <w:r w:rsidRPr="00CD3C68">
        <w:rPr>
          <w:rFonts w:ascii="Times New Roman" w:hAnsi="Times New Roman" w:cs="Times New Roman"/>
          <w:b/>
          <w:bCs/>
          <w:color w:val="FF0000"/>
          <w:sz w:val="28"/>
          <w:szCs w:val="28"/>
        </w:rPr>
        <w:t>Multi-objective Optimization of a Solar Driven Combined Power and</w:t>
      </w:r>
    </w:p>
    <w:p w:rsidR="001D0D51" w:rsidRPr="00CD3C68" w:rsidRDefault="001D0D51" w:rsidP="001D0D51">
      <w:pPr>
        <w:autoSpaceDE w:val="0"/>
        <w:autoSpaceDN w:val="0"/>
        <w:adjustRightInd w:val="0"/>
        <w:spacing w:after="0" w:line="240" w:lineRule="auto"/>
        <w:rPr>
          <w:rFonts w:ascii="Times New Roman" w:hAnsi="Times New Roman" w:cs="Times New Roman"/>
          <w:b/>
          <w:bCs/>
          <w:color w:val="FF0000"/>
          <w:sz w:val="28"/>
          <w:szCs w:val="28"/>
        </w:rPr>
      </w:pPr>
      <w:r w:rsidRPr="00CD3C68">
        <w:rPr>
          <w:rFonts w:ascii="Times New Roman" w:hAnsi="Times New Roman" w:cs="Times New Roman"/>
          <w:b/>
          <w:bCs/>
          <w:color w:val="FF0000"/>
          <w:sz w:val="28"/>
          <w:szCs w:val="28"/>
        </w:rPr>
        <w:t>Refrigeration System Using Two Evolutionary Algorithms Based on</w:t>
      </w:r>
    </w:p>
    <w:p w:rsidR="001D0D51" w:rsidRPr="00CD3C68" w:rsidRDefault="001D0D51" w:rsidP="001D0D51">
      <w:pPr>
        <w:autoSpaceDE w:val="0"/>
        <w:autoSpaceDN w:val="0"/>
        <w:adjustRightInd w:val="0"/>
        <w:spacing w:after="0" w:line="240" w:lineRule="auto"/>
        <w:rPr>
          <w:rFonts w:ascii="Times New Roman" w:hAnsi="Times New Roman" w:cs="Times New Roman"/>
          <w:b/>
          <w:bCs/>
          <w:color w:val="FF0000"/>
          <w:sz w:val="28"/>
          <w:szCs w:val="28"/>
        </w:rPr>
      </w:pPr>
      <w:proofErr w:type="spellStart"/>
      <w:r w:rsidRPr="00CD3C68">
        <w:rPr>
          <w:rFonts w:ascii="Times New Roman" w:hAnsi="Times New Roman" w:cs="Times New Roman"/>
          <w:b/>
          <w:bCs/>
          <w:color w:val="FF0000"/>
          <w:sz w:val="28"/>
          <w:szCs w:val="28"/>
        </w:rPr>
        <w:t>Exergoeconomic</w:t>
      </w:r>
      <w:proofErr w:type="spellEnd"/>
      <w:r w:rsidRPr="00CD3C68">
        <w:rPr>
          <w:rFonts w:ascii="Times New Roman" w:hAnsi="Times New Roman" w:cs="Times New Roman"/>
          <w:b/>
          <w:bCs/>
          <w:color w:val="FF0000"/>
          <w:sz w:val="28"/>
          <w:szCs w:val="28"/>
        </w:rPr>
        <w:t xml:space="preserve"> Concept</w:t>
      </w:r>
    </w:p>
    <w:p w:rsidR="000C347D" w:rsidRPr="00CD3C68" w:rsidRDefault="000C347D" w:rsidP="001D0D51">
      <w:pPr>
        <w:autoSpaceDE w:val="0"/>
        <w:autoSpaceDN w:val="0"/>
        <w:adjustRightInd w:val="0"/>
        <w:spacing w:after="0" w:line="240" w:lineRule="auto"/>
        <w:rPr>
          <w:rFonts w:ascii="Times New Roman" w:hAnsi="Times New Roman" w:cs="Times New Roman"/>
          <w:sz w:val="20"/>
          <w:szCs w:val="20"/>
        </w:rPr>
      </w:pPr>
    </w:p>
    <w:p w:rsidR="001D0D51" w:rsidRPr="00CD3C68" w:rsidRDefault="001D0D51" w:rsidP="001D0D51">
      <w:pPr>
        <w:autoSpaceDE w:val="0"/>
        <w:autoSpaceDN w:val="0"/>
        <w:adjustRightInd w:val="0"/>
        <w:spacing w:after="0" w:line="240" w:lineRule="auto"/>
        <w:rPr>
          <w:rFonts w:ascii="Times New Roman" w:hAnsi="Times New Roman" w:cs="Times New Roman"/>
          <w:sz w:val="13"/>
          <w:szCs w:val="13"/>
        </w:rPr>
      </w:pPr>
      <w:r w:rsidRPr="00CD3C68">
        <w:rPr>
          <w:rFonts w:ascii="Times New Roman" w:hAnsi="Times New Roman" w:cs="Times New Roman"/>
          <w:sz w:val="20"/>
          <w:szCs w:val="20"/>
        </w:rPr>
        <w:t xml:space="preserve">V. </w:t>
      </w:r>
      <w:proofErr w:type="spellStart"/>
      <w:r w:rsidRPr="00CD3C68">
        <w:rPr>
          <w:rFonts w:ascii="Times New Roman" w:hAnsi="Times New Roman" w:cs="Times New Roman"/>
          <w:sz w:val="20"/>
          <w:szCs w:val="20"/>
        </w:rPr>
        <w:t>Sabeti</w:t>
      </w:r>
      <w:r w:rsidRPr="00CD3C68">
        <w:rPr>
          <w:rFonts w:ascii="Times New Roman" w:hAnsi="Times New Roman" w:cs="Times New Roman"/>
          <w:sz w:val="13"/>
          <w:szCs w:val="13"/>
        </w:rPr>
        <w:t>a</w:t>
      </w:r>
      <w:proofErr w:type="spellEnd"/>
      <w:r w:rsidRPr="00CD3C68">
        <w:rPr>
          <w:rFonts w:ascii="Times New Roman" w:hAnsi="Times New Roman" w:cs="Times New Roman"/>
          <w:sz w:val="20"/>
          <w:szCs w:val="20"/>
        </w:rPr>
        <w:t xml:space="preserve">*, F. A. </w:t>
      </w:r>
      <w:proofErr w:type="spellStart"/>
      <w:r w:rsidRPr="00CD3C68">
        <w:rPr>
          <w:rFonts w:ascii="Times New Roman" w:hAnsi="Times New Roman" w:cs="Times New Roman"/>
          <w:sz w:val="20"/>
          <w:szCs w:val="20"/>
        </w:rPr>
        <w:t>Boyaghchi</w:t>
      </w:r>
      <w:r w:rsidRPr="00CD3C68">
        <w:rPr>
          <w:rFonts w:ascii="Times New Roman" w:hAnsi="Times New Roman" w:cs="Times New Roman"/>
          <w:sz w:val="13"/>
          <w:szCs w:val="13"/>
        </w:rPr>
        <w:t>b</w:t>
      </w:r>
      <w:proofErr w:type="spellEnd"/>
    </w:p>
    <w:p w:rsidR="001D0D51" w:rsidRPr="00CD3C68" w:rsidRDefault="001D0D51" w:rsidP="001D0D51">
      <w:pPr>
        <w:autoSpaceDE w:val="0"/>
        <w:autoSpaceDN w:val="0"/>
        <w:adjustRightInd w:val="0"/>
        <w:spacing w:after="0" w:line="240" w:lineRule="auto"/>
        <w:rPr>
          <w:rFonts w:ascii="Times New Roman" w:hAnsi="Times New Roman" w:cs="Times New Roman"/>
          <w:i/>
          <w:iCs/>
          <w:sz w:val="16"/>
          <w:szCs w:val="16"/>
        </w:rPr>
      </w:pPr>
      <w:proofErr w:type="spellStart"/>
      <w:proofErr w:type="gramStart"/>
      <w:r w:rsidRPr="00CD3C68">
        <w:rPr>
          <w:rFonts w:ascii="Times New Roman" w:hAnsi="Times New Roman" w:cs="Times New Roman"/>
          <w:i/>
          <w:iCs/>
          <w:sz w:val="10"/>
          <w:szCs w:val="10"/>
        </w:rPr>
        <w:t>a</w:t>
      </w:r>
      <w:r w:rsidRPr="00CD3C68">
        <w:rPr>
          <w:rFonts w:ascii="Times New Roman" w:hAnsi="Times New Roman" w:cs="Times New Roman"/>
          <w:i/>
          <w:iCs/>
          <w:sz w:val="16"/>
          <w:szCs w:val="16"/>
        </w:rPr>
        <w:t>Department</w:t>
      </w:r>
      <w:proofErr w:type="spellEnd"/>
      <w:proofErr w:type="gramEnd"/>
      <w:r w:rsidRPr="00CD3C68">
        <w:rPr>
          <w:rFonts w:ascii="Times New Roman" w:hAnsi="Times New Roman" w:cs="Times New Roman"/>
          <w:i/>
          <w:iCs/>
          <w:sz w:val="16"/>
          <w:szCs w:val="16"/>
        </w:rPr>
        <w:t xml:space="preserve"> of Computer Engineering, </w:t>
      </w:r>
      <w:proofErr w:type="spellStart"/>
      <w:r w:rsidRPr="00CD3C68">
        <w:rPr>
          <w:rFonts w:ascii="Times New Roman" w:hAnsi="Times New Roman" w:cs="Times New Roman"/>
          <w:i/>
          <w:iCs/>
          <w:sz w:val="16"/>
          <w:szCs w:val="16"/>
        </w:rPr>
        <w:t>Alzahra</w:t>
      </w:r>
      <w:proofErr w:type="spellEnd"/>
      <w:r w:rsidRPr="00CD3C68">
        <w:rPr>
          <w:rFonts w:ascii="Times New Roman" w:hAnsi="Times New Roman" w:cs="Times New Roman"/>
          <w:i/>
          <w:iCs/>
          <w:sz w:val="16"/>
          <w:szCs w:val="16"/>
        </w:rPr>
        <w:t xml:space="preserve"> University, Tehran, Iran</w:t>
      </w:r>
    </w:p>
    <w:p w:rsidR="001D0D51" w:rsidRPr="00CD3C68" w:rsidRDefault="001D0D51" w:rsidP="001D0D51">
      <w:pPr>
        <w:autoSpaceDE w:val="0"/>
        <w:autoSpaceDN w:val="0"/>
        <w:adjustRightInd w:val="0"/>
        <w:spacing w:after="0" w:line="240" w:lineRule="auto"/>
        <w:jc w:val="both"/>
        <w:rPr>
          <w:rFonts w:ascii="Times New Roman" w:hAnsi="Times New Roman" w:cs="Times New Roman"/>
          <w:i/>
          <w:iCs/>
          <w:sz w:val="16"/>
          <w:szCs w:val="16"/>
        </w:rPr>
      </w:pPr>
      <w:proofErr w:type="spellStart"/>
      <w:proofErr w:type="gramStart"/>
      <w:r w:rsidRPr="00CD3C68">
        <w:rPr>
          <w:rFonts w:ascii="Times New Roman" w:hAnsi="Times New Roman" w:cs="Times New Roman"/>
          <w:i/>
          <w:iCs/>
          <w:sz w:val="10"/>
          <w:szCs w:val="10"/>
        </w:rPr>
        <w:t>b</w:t>
      </w:r>
      <w:r w:rsidRPr="00CD3C68">
        <w:rPr>
          <w:rFonts w:ascii="Times New Roman" w:hAnsi="Times New Roman" w:cs="Times New Roman"/>
          <w:i/>
          <w:iCs/>
          <w:sz w:val="16"/>
          <w:szCs w:val="16"/>
        </w:rPr>
        <w:t>Department</w:t>
      </w:r>
      <w:proofErr w:type="spellEnd"/>
      <w:proofErr w:type="gramEnd"/>
      <w:r w:rsidRPr="00CD3C68">
        <w:rPr>
          <w:rFonts w:ascii="Times New Roman" w:hAnsi="Times New Roman" w:cs="Times New Roman"/>
          <w:i/>
          <w:iCs/>
          <w:sz w:val="16"/>
          <w:szCs w:val="16"/>
        </w:rPr>
        <w:t xml:space="preserve"> of Mechanical Engineering, </w:t>
      </w:r>
      <w:proofErr w:type="spellStart"/>
      <w:r w:rsidRPr="00CD3C68">
        <w:rPr>
          <w:rFonts w:ascii="Times New Roman" w:hAnsi="Times New Roman" w:cs="Times New Roman"/>
          <w:i/>
          <w:iCs/>
          <w:sz w:val="16"/>
          <w:szCs w:val="16"/>
        </w:rPr>
        <w:t>Alzahra</w:t>
      </w:r>
      <w:proofErr w:type="spellEnd"/>
      <w:r w:rsidRPr="00CD3C68">
        <w:rPr>
          <w:rFonts w:ascii="Times New Roman" w:hAnsi="Times New Roman" w:cs="Times New Roman"/>
          <w:i/>
          <w:iCs/>
          <w:sz w:val="16"/>
          <w:szCs w:val="16"/>
        </w:rPr>
        <w:t xml:space="preserve"> University, Tehran, Iran</w:t>
      </w:r>
    </w:p>
    <w:p w:rsidR="001D0D51" w:rsidRPr="00CD3C68" w:rsidRDefault="001D0D51" w:rsidP="001D0D51">
      <w:pPr>
        <w:autoSpaceDE w:val="0"/>
        <w:autoSpaceDN w:val="0"/>
        <w:adjustRightInd w:val="0"/>
        <w:spacing w:after="0" w:line="240" w:lineRule="auto"/>
        <w:jc w:val="both"/>
        <w:rPr>
          <w:rFonts w:ascii="Times New Roman" w:hAnsi="Times New Roman" w:cs="Times New Roman"/>
          <w:i/>
          <w:iCs/>
          <w:sz w:val="16"/>
          <w:szCs w:val="16"/>
        </w:rPr>
      </w:pPr>
    </w:p>
    <w:p w:rsidR="001D0D51" w:rsidRPr="00CD3C68" w:rsidRDefault="001D0D51" w:rsidP="001D0D51">
      <w:pPr>
        <w:autoSpaceDE w:val="0"/>
        <w:autoSpaceDN w:val="0"/>
        <w:adjustRightInd w:val="0"/>
        <w:spacing w:after="0" w:line="240" w:lineRule="auto"/>
        <w:jc w:val="both"/>
        <w:rPr>
          <w:rFonts w:ascii="Times New Roman" w:hAnsi="Times New Roman" w:cs="Times New Roman"/>
        </w:rPr>
      </w:pPr>
      <w:r w:rsidRPr="00CD3C68">
        <w:rPr>
          <w:rFonts w:ascii="Times New Roman" w:hAnsi="Times New Roman" w:cs="Times New Roman"/>
        </w:rPr>
        <w:t xml:space="preserve">This paper deals with a multi-objective optimization of a novel micro solar driven combined power and ejector refrigeration system (CPER). The system combines an organic </w:t>
      </w:r>
      <w:proofErr w:type="spellStart"/>
      <w:r w:rsidRPr="00CD3C68">
        <w:rPr>
          <w:rFonts w:ascii="Times New Roman" w:hAnsi="Times New Roman" w:cs="Times New Roman"/>
        </w:rPr>
        <w:t>Rankine</w:t>
      </w:r>
      <w:proofErr w:type="spellEnd"/>
      <w:r w:rsidRPr="00CD3C68">
        <w:rPr>
          <w:rFonts w:ascii="Times New Roman" w:hAnsi="Times New Roman" w:cs="Times New Roman"/>
        </w:rPr>
        <w:t xml:space="preserve"> cycle (ORC) with an ejector refrigeration cycle to generate electricity and cold capacity simultaneously. Major thermodynamic parameters, namely turbine inlet temperature, turbine inlet pressure, turbine back pressure, and evaporator temperature are selected as the decision variables. Three objective functions, namely the energetic efficiency, </w:t>
      </w:r>
      <w:proofErr w:type="spellStart"/>
      <w:r w:rsidRPr="00CD3C68">
        <w:rPr>
          <w:rFonts w:ascii="Times New Roman" w:hAnsi="Times New Roman" w:cs="Times New Roman"/>
        </w:rPr>
        <w:t>exergetic</w:t>
      </w:r>
      <w:proofErr w:type="spellEnd"/>
      <w:r w:rsidRPr="00CD3C68">
        <w:rPr>
          <w:rFonts w:ascii="Times New Roman" w:hAnsi="Times New Roman" w:cs="Times New Roman"/>
        </w:rPr>
        <w:t xml:space="preserve"> efficiency and cost rate of products are selected for optimization. NSGA-II and MOPSO are employed and compared, to achieve the final solutions in the multi-objective optimization of the system operating. It is found that the values of the energetic and </w:t>
      </w:r>
      <w:proofErr w:type="spellStart"/>
      <w:r w:rsidRPr="00CD3C68">
        <w:rPr>
          <w:rFonts w:ascii="Times New Roman" w:hAnsi="Times New Roman" w:cs="Times New Roman"/>
        </w:rPr>
        <w:t>exergetic</w:t>
      </w:r>
      <w:proofErr w:type="spellEnd"/>
      <w:r w:rsidRPr="00CD3C68">
        <w:rPr>
          <w:rFonts w:ascii="Times New Roman" w:hAnsi="Times New Roman" w:cs="Times New Roman"/>
        </w:rPr>
        <w:t xml:space="preserve"> efficiencies increase within 27.7% and 26.1%, respectively and the cost rate of products decreases by about 32.7% with respect to base case.</w:t>
      </w:r>
    </w:p>
    <w:p w:rsidR="000C347D" w:rsidRPr="00CD3C68" w:rsidRDefault="000C347D" w:rsidP="001D0D51">
      <w:pPr>
        <w:autoSpaceDE w:val="0"/>
        <w:autoSpaceDN w:val="0"/>
        <w:adjustRightInd w:val="0"/>
        <w:spacing w:after="0" w:line="240" w:lineRule="auto"/>
        <w:jc w:val="both"/>
        <w:rPr>
          <w:rFonts w:ascii="Times New Roman" w:hAnsi="Times New Roman" w:cs="Times New Roman"/>
          <w:b/>
          <w:bCs/>
          <w:color w:val="4F81BD" w:themeColor="accent1"/>
          <w:sz w:val="32"/>
          <w:szCs w:val="32"/>
        </w:rPr>
      </w:pPr>
    </w:p>
    <w:p w:rsidR="001D0D51" w:rsidRPr="00CD3C68" w:rsidRDefault="001D0D51" w:rsidP="001D0D51">
      <w:pPr>
        <w:autoSpaceDE w:val="0"/>
        <w:autoSpaceDN w:val="0"/>
        <w:adjustRightInd w:val="0"/>
        <w:spacing w:after="0" w:line="240" w:lineRule="auto"/>
        <w:jc w:val="both"/>
        <w:rPr>
          <w:rFonts w:ascii="Times New Roman" w:hAnsi="Times New Roman" w:cs="Times New Roman"/>
          <w:sz w:val="28"/>
          <w:szCs w:val="28"/>
        </w:rPr>
      </w:pPr>
      <w:r w:rsidRPr="00CD3C68">
        <w:rPr>
          <w:rFonts w:ascii="Times New Roman" w:hAnsi="Times New Roman" w:cs="Times New Roman"/>
          <w:sz w:val="28"/>
          <w:szCs w:val="28"/>
        </w:rPr>
        <w:tab/>
      </w: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CD3C68" w:rsidRDefault="00CD3C68"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1D0D51" w:rsidRPr="00CD3C68" w:rsidRDefault="001D0D51" w:rsidP="001D0D51">
      <w:pPr>
        <w:autoSpaceDE w:val="0"/>
        <w:autoSpaceDN w:val="0"/>
        <w:adjustRightInd w:val="0"/>
        <w:spacing w:after="0" w:line="240" w:lineRule="auto"/>
        <w:jc w:val="both"/>
        <w:rPr>
          <w:rFonts w:ascii="Times New Roman" w:hAnsi="Times New Roman" w:cs="Times New Roman"/>
          <w:b/>
          <w:bCs/>
          <w:color w:val="2197D2"/>
          <w:sz w:val="21"/>
          <w:szCs w:val="21"/>
        </w:rPr>
      </w:pPr>
      <w:r w:rsidRPr="00CD3C68">
        <w:rPr>
          <w:rFonts w:ascii="Times New Roman" w:hAnsi="Times New Roman" w:cs="Times New Roman"/>
          <w:b/>
          <w:bCs/>
          <w:color w:val="2197D2"/>
          <w:sz w:val="21"/>
          <w:szCs w:val="21"/>
        </w:rPr>
        <w:t>Journal of Cleaner Production 139 (2016) 970e985</w:t>
      </w:r>
    </w:p>
    <w:p w:rsidR="001D0D51" w:rsidRPr="00CD3C68" w:rsidRDefault="001D0D51" w:rsidP="001D0D51">
      <w:pPr>
        <w:autoSpaceDE w:val="0"/>
        <w:autoSpaceDN w:val="0"/>
        <w:adjustRightInd w:val="0"/>
        <w:spacing w:after="0" w:line="240" w:lineRule="auto"/>
        <w:jc w:val="both"/>
        <w:rPr>
          <w:rFonts w:ascii="Times New Roman" w:hAnsi="Times New Roman" w:cs="Times New Roman"/>
          <w:b/>
          <w:bCs/>
          <w:color w:val="2197D2"/>
          <w:sz w:val="21"/>
          <w:szCs w:val="21"/>
        </w:rPr>
      </w:pPr>
    </w:p>
    <w:p w:rsidR="001D0D51" w:rsidRPr="00CD3C68" w:rsidRDefault="001D0D51" w:rsidP="001D0D51">
      <w:pPr>
        <w:autoSpaceDE w:val="0"/>
        <w:autoSpaceDN w:val="0"/>
        <w:adjustRightInd w:val="0"/>
        <w:spacing w:after="0" w:line="240" w:lineRule="auto"/>
        <w:rPr>
          <w:rFonts w:ascii="Times New Roman" w:hAnsi="Times New Roman" w:cs="Times New Roman"/>
          <w:color w:val="FF0000"/>
          <w:sz w:val="27"/>
          <w:szCs w:val="27"/>
        </w:rPr>
      </w:pPr>
      <w:proofErr w:type="spellStart"/>
      <w:r w:rsidRPr="00CD3C68">
        <w:rPr>
          <w:rFonts w:ascii="Times New Roman" w:hAnsi="Times New Roman" w:cs="Times New Roman"/>
          <w:color w:val="FF0000"/>
          <w:sz w:val="27"/>
          <w:szCs w:val="27"/>
        </w:rPr>
        <w:t>Exergoeconomic</w:t>
      </w:r>
      <w:proofErr w:type="spellEnd"/>
      <w:r w:rsidRPr="00CD3C68">
        <w:rPr>
          <w:rFonts w:ascii="Times New Roman" w:hAnsi="Times New Roman" w:cs="Times New Roman"/>
          <w:color w:val="FF0000"/>
          <w:sz w:val="27"/>
          <w:szCs w:val="27"/>
        </w:rPr>
        <w:t xml:space="preserve"> analysis and optimization of a solar driven </w:t>
      </w:r>
      <w:proofErr w:type="spellStart"/>
      <w:r w:rsidRPr="00CD3C68">
        <w:rPr>
          <w:rFonts w:ascii="Times New Roman" w:hAnsi="Times New Roman" w:cs="Times New Roman"/>
          <w:color w:val="FF0000"/>
          <w:sz w:val="27"/>
          <w:szCs w:val="27"/>
        </w:rPr>
        <w:t>dualevaporator</w:t>
      </w:r>
      <w:proofErr w:type="spellEnd"/>
    </w:p>
    <w:p w:rsidR="001D0D51" w:rsidRPr="00CD3C68" w:rsidRDefault="001D0D51" w:rsidP="001D0D51">
      <w:pPr>
        <w:autoSpaceDE w:val="0"/>
        <w:autoSpaceDN w:val="0"/>
        <w:adjustRightInd w:val="0"/>
        <w:spacing w:after="0" w:line="240" w:lineRule="auto"/>
        <w:rPr>
          <w:rFonts w:ascii="Times New Roman" w:hAnsi="Times New Roman" w:cs="Times New Roman"/>
          <w:color w:val="FF0000"/>
          <w:sz w:val="27"/>
          <w:szCs w:val="27"/>
        </w:rPr>
      </w:pPr>
      <w:proofErr w:type="gramStart"/>
      <w:r w:rsidRPr="00CD3C68">
        <w:rPr>
          <w:rFonts w:ascii="Times New Roman" w:hAnsi="Times New Roman" w:cs="Times New Roman"/>
          <w:color w:val="FF0000"/>
          <w:sz w:val="27"/>
          <w:szCs w:val="27"/>
        </w:rPr>
        <w:t>vapor</w:t>
      </w:r>
      <w:proofErr w:type="gramEnd"/>
      <w:r w:rsidRPr="00CD3C68">
        <w:rPr>
          <w:rFonts w:ascii="Times New Roman" w:hAnsi="Times New Roman" w:cs="Times New Roman"/>
          <w:color w:val="FF0000"/>
          <w:sz w:val="27"/>
          <w:szCs w:val="27"/>
        </w:rPr>
        <w:t xml:space="preserve"> compression-absorption cascade refrigeration</w:t>
      </w:r>
    </w:p>
    <w:p w:rsidR="001D0D51" w:rsidRPr="00CD3C68" w:rsidRDefault="001D0D51" w:rsidP="001D0D51">
      <w:pPr>
        <w:autoSpaceDE w:val="0"/>
        <w:autoSpaceDN w:val="0"/>
        <w:adjustRightInd w:val="0"/>
        <w:spacing w:after="0" w:line="240" w:lineRule="auto"/>
        <w:rPr>
          <w:rFonts w:ascii="Times New Roman" w:hAnsi="Times New Roman" w:cs="Times New Roman"/>
          <w:color w:val="FF0000"/>
          <w:sz w:val="27"/>
          <w:szCs w:val="27"/>
        </w:rPr>
      </w:pPr>
      <w:proofErr w:type="gramStart"/>
      <w:r w:rsidRPr="00CD3C68">
        <w:rPr>
          <w:rFonts w:ascii="Times New Roman" w:hAnsi="Times New Roman" w:cs="Times New Roman"/>
          <w:color w:val="FF0000"/>
          <w:sz w:val="27"/>
          <w:szCs w:val="27"/>
        </w:rPr>
        <w:t>system</w:t>
      </w:r>
      <w:proofErr w:type="gramEnd"/>
      <w:r w:rsidRPr="00CD3C68">
        <w:rPr>
          <w:rFonts w:ascii="Times New Roman" w:hAnsi="Times New Roman" w:cs="Times New Roman"/>
          <w:color w:val="FF0000"/>
          <w:sz w:val="27"/>
          <w:szCs w:val="27"/>
        </w:rPr>
        <w:t xml:space="preserve"> using water/</w:t>
      </w:r>
      <w:proofErr w:type="spellStart"/>
      <w:r w:rsidRPr="00CD3C68">
        <w:rPr>
          <w:rFonts w:ascii="Times New Roman" w:hAnsi="Times New Roman" w:cs="Times New Roman"/>
          <w:color w:val="FF0000"/>
          <w:sz w:val="27"/>
          <w:szCs w:val="27"/>
        </w:rPr>
        <w:t>CuO</w:t>
      </w:r>
      <w:proofErr w:type="spellEnd"/>
      <w:r w:rsidRPr="00CD3C68">
        <w:rPr>
          <w:rFonts w:ascii="Times New Roman" w:hAnsi="Times New Roman" w:cs="Times New Roman"/>
          <w:color w:val="FF0000"/>
          <w:sz w:val="27"/>
          <w:szCs w:val="27"/>
        </w:rPr>
        <w:t xml:space="preserve"> </w:t>
      </w:r>
      <w:proofErr w:type="spellStart"/>
      <w:r w:rsidRPr="00CD3C68">
        <w:rPr>
          <w:rFonts w:ascii="Times New Roman" w:hAnsi="Times New Roman" w:cs="Times New Roman"/>
          <w:color w:val="FF0000"/>
          <w:sz w:val="27"/>
          <w:szCs w:val="27"/>
        </w:rPr>
        <w:t>nanofluid</w:t>
      </w:r>
      <w:proofErr w:type="spellEnd"/>
    </w:p>
    <w:p w:rsidR="000C347D" w:rsidRPr="00CD3C68" w:rsidRDefault="000C347D" w:rsidP="001D0D51">
      <w:pPr>
        <w:autoSpaceDE w:val="0"/>
        <w:autoSpaceDN w:val="0"/>
        <w:adjustRightInd w:val="0"/>
        <w:spacing w:after="0" w:line="240" w:lineRule="auto"/>
        <w:rPr>
          <w:rFonts w:ascii="Times New Roman" w:hAnsi="Times New Roman" w:cs="Times New Roman"/>
          <w:color w:val="FF0000"/>
          <w:sz w:val="23"/>
          <w:szCs w:val="23"/>
        </w:rPr>
      </w:pPr>
    </w:p>
    <w:p w:rsidR="001D0D51" w:rsidRPr="00CD3C68" w:rsidRDefault="001D0D51" w:rsidP="001D0D51">
      <w:pPr>
        <w:autoSpaceDE w:val="0"/>
        <w:autoSpaceDN w:val="0"/>
        <w:adjustRightInd w:val="0"/>
        <w:spacing w:after="0" w:line="240" w:lineRule="auto"/>
        <w:rPr>
          <w:rFonts w:ascii="Times New Roman" w:hAnsi="Times New Roman" w:cs="Times New Roman"/>
          <w:color w:val="2197D2"/>
          <w:sz w:val="17"/>
          <w:szCs w:val="17"/>
        </w:rPr>
      </w:pPr>
      <w:proofErr w:type="spellStart"/>
      <w:r w:rsidRPr="00CD3C68">
        <w:rPr>
          <w:rFonts w:ascii="Times New Roman" w:hAnsi="Times New Roman" w:cs="Times New Roman"/>
          <w:color w:val="000000"/>
          <w:sz w:val="23"/>
          <w:szCs w:val="23"/>
        </w:rPr>
        <w:t>Fateme</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Ahmadi</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Boyaghchi</w:t>
      </w:r>
      <w:proofErr w:type="spellEnd"/>
      <w:r w:rsidRPr="00CD3C68">
        <w:rPr>
          <w:rFonts w:ascii="Times New Roman" w:hAnsi="Times New Roman" w:cs="Times New Roman"/>
          <w:color w:val="000000"/>
          <w:sz w:val="23"/>
          <w:szCs w:val="23"/>
        </w:rPr>
        <w:t xml:space="preserve"> </w:t>
      </w:r>
      <w:r w:rsidRPr="00CD3C68">
        <w:rPr>
          <w:rFonts w:ascii="Times New Roman" w:hAnsi="Times New Roman" w:cs="Times New Roman"/>
          <w:color w:val="2197D2"/>
          <w:sz w:val="17"/>
          <w:szCs w:val="17"/>
        </w:rPr>
        <w:t>a</w:t>
      </w:r>
      <w:r w:rsidRPr="00CD3C68">
        <w:rPr>
          <w:rFonts w:ascii="Times New Roman" w:hAnsi="Times New Roman" w:cs="Times New Roman"/>
          <w:color w:val="000000"/>
          <w:sz w:val="16"/>
          <w:szCs w:val="16"/>
        </w:rPr>
        <w:t xml:space="preserve">, </w:t>
      </w:r>
      <w:r w:rsidRPr="00CD3C68">
        <w:rPr>
          <w:rFonts w:ascii="Times New Roman" w:hAnsi="Times New Roman" w:cs="Times New Roman"/>
          <w:color w:val="2197D2"/>
          <w:sz w:val="17"/>
          <w:szCs w:val="17"/>
        </w:rPr>
        <w:t>*</w:t>
      </w:r>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Motahare</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Mahmoodnezhad</w:t>
      </w:r>
      <w:proofErr w:type="spellEnd"/>
      <w:r w:rsidRPr="00CD3C68">
        <w:rPr>
          <w:rFonts w:ascii="Times New Roman" w:hAnsi="Times New Roman" w:cs="Times New Roman"/>
          <w:color w:val="000000"/>
          <w:sz w:val="23"/>
          <w:szCs w:val="23"/>
        </w:rPr>
        <w:t xml:space="preserve"> </w:t>
      </w:r>
      <w:r w:rsidRPr="00CD3C68">
        <w:rPr>
          <w:rFonts w:ascii="Times New Roman" w:hAnsi="Times New Roman" w:cs="Times New Roman"/>
          <w:color w:val="2197D2"/>
          <w:sz w:val="17"/>
          <w:szCs w:val="17"/>
        </w:rPr>
        <w:t>a</w:t>
      </w:r>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Vajiheh</w:t>
      </w:r>
      <w:proofErr w:type="spellEnd"/>
      <w:r w:rsidRPr="00CD3C68">
        <w:rPr>
          <w:rFonts w:ascii="Times New Roman" w:hAnsi="Times New Roman" w:cs="Times New Roman"/>
          <w:color w:val="000000"/>
          <w:sz w:val="23"/>
          <w:szCs w:val="23"/>
        </w:rPr>
        <w:t xml:space="preserve"> </w:t>
      </w:r>
      <w:proofErr w:type="spellStart"/>
      <w:r w:rsidRPr="00CD3C68">
        <w:rPr>
          <w:rFonts w:ascii="Times New Roman" w:hAnsi="Times New Roman" w:cs="Times New Roman"/>
          <w:color w:val="000000"/>
          <w:sz w:val="23"/>
          <w:szCs w:val="23"/>
        </w:rPr>
        <w:t>Sabeti</w:t>
      </w:r>
      <w:proofErr w:type="spellEnd"/>
      <w:r w:rsidRPr="00CD3C68">
        <w:rPr>
          <w:rFonts w:ascii="Times New Roman" w:hAnsi="Times New Roman" w:cs="Times New Roman"/>
          <w:color w:val="000000"/>
          <w:sz w:val="23"/>
          <w:szCs w:val="23"/>
        </w:rPr>
        <w:t xml:space="preserve"> </w:t>
      </w:r>
      <w:r w:rsidRPr="00CD3C68">
        <w:rPr>
          <w:rFonts w:ascii="Times New Roman" w:hAnsi="Times New Roman" w:cs="Times New Roman"/>
          <w:color w:val="2197D2"/>
          <w:sz w:val="17"/>
          <w:szCs w:val="17"/>
        </w:rPr>
        <w:t>b</w:t>
      </w:r>
    </w:p>
    <w:p w:rsidR="001D0D51" w:rsidRPr="00CD3C68" w:rsidRDefault="001D0D51" w:rsidP="001D0D51">
      <w:pPr>
        <w:autoSpaceDE w:val="0"/>
        <w:autoSpaceDN w:val="0"/>
        <w:adjustRightInd w:val="0"/>
        <w:spacing w:after="0" w:line="240" w:lineRule="auto"/>
        <w:rPr>
          <w:rFonts w:ascii="Times New Roman" w:hAnsi="Times New Roman" w:cs="Times New Roman"/>
          <w:color w:val="000000"/>
          <w:sz w:val="15"/>
          <w:szCs w:val="15"/>
        </w:rPr>
      </w:pPr>
      <w:r w:rsidRPr="00CD3C68">
        <w:rPr>
          <w:rFonts w:ascii="Times New Roman" w:hAnsi="Times New Roman" w:cs="Times New Roman"/>
          <w:color w:val="000000"/>
          <w:sz w:val="11"/>
          <w:szCs w:val="11"/>
        </w:rPr>
        <w:t xml:space="preserve">a </w:t>
      </w:r>
      <w:r w:rsidRPr="00CD3C68">
        <w:rPr>
          <w:rFonts w:ascii="Times New Roman" w:hAnsi="Times New Roman" w:cs="Times New Roman"/>
          <w:color w:val="000000"/>
          <w:sz w:val="15"/>
          <w:szCs w:val="15"/>
        </w:rPr>
        <w:t xml:space="preserve">Department of Mechanical Engineering, Faculty of Engineering &amp; Technology, </w:t>
      </w:r>
      <w:proofErr w:type="spellStart"/>
      <w:r w:rsidRPr="00CD3C68">
        <w:rPr>
          <w:rFonts w:ascii="Times New Roman" w:hAnsi="Times New Roman" w:cs="Times New Roman"/>
          <w:color w:val="000000"/>
          <w:sz w:val="15"/>
          <w:szCs w:val="15"/>
        </w:rPr>
        <w:t>Alzahra</w:t>
      </w:r>
      <w:proofErr w:type="spellEnd"/>
      <w:r w:rsidRPr="00CD3C68">
        <w:rPr>
          <w:rFonts w:ascii="Times New Roman" w:hAnsi="Times New Roman" w:cs="Times New Roman"/>
          <w:color w:val="000000"/>
          <w:sz w:val="15"/>
          <w:szCs w:val="15"/>
        </w:rPr>
        <w:t xml:space="preserve"> University, </w:t>
      </w:r>
      <w:proofErr w:type="spellStart"/>
      <w:r w:rsidRPr="00CD3C68">
        <w:rPr>
          <w:rFonts w:ascii="Times New Roman" w:hAnsi="Times New Roman" w:cs="Times New Roman"/>
          <w:color w:val="000000"/>
          <w:sz w:val="15"/>
          <w:szCs w:val="15"/>
        </w:rPr>
        <w:t>Deh-Vanak</w:t>
      </w:r>
      <w:proofErr w:type="spellEnd"/>
      <w:r w:rsidRPr="00CD3C68">
        <w:rPr>
          <w:rFonts w:ascii="Times New Roman" w:hAnsi="Times New Roman" w:cs="Times New Roman"/>
          <w:color w:val="000000"/>
          <w:sz w:val="15"/>
          <w:szCs w:val="15"/>
        </w:rPr>
        <w:t>, Tehran, Iran</w:t>
      </w:r>
    </w:p>
    <w:p w:rsidR="001D0D51" w:rsidRPr="00CD3C68" w:rsidRDefault="001D0D51" w:rsidP="001D0D51">
      <w:pPr>
        <w:autoSpaceDE w:val="0"/>
        <w:autoSpaceDN w:val="0"/>
        <w:adjustRightInd w:val="0"/>
        <w:spacing w:after="0" w:line="240" w:lineRule="auto"/>
        <w:jc w:val="both"/>
        <w:rPr>
          <w:rFonts w:ascii="Times New Roman" w:hAnsi="Times New Roman" w:cs="Times New Roman"/>
          <w:color w:val="000000"/>
          <w:sz w:val="15"/>
          <w:szCs w:val="15"/>
        </w:rPr>
      </w:pPr>
      <w:r w:rsidRPr="00CD3C68">
        <w:rPr>
          <w:rFonts w:ascii="Times New Roman" w:hAnsi="Times New Roman" w:cs="Times New Roman"/>
          <w:color w:val="000000"/>
          <w:sz w:val="11"/>
          <w:szCs w:val="11"/>
        </w:rPr>
        <w:t xml:space="preserve">b </w:t>
      </w:r>
      <w:r w:rsidRPr="00CD3C68">
        <w:rPr>
          <w:rFonts w:ascii="Times New Roman" w:hAnsi="Times New Roman" w:cs="Times New Roman"/>
          <w:color w:val="000000"/>
          <w:sz w:val="15"/>
          <w:szCs w:val="15"/>
        </w:rPr>
        <w:t xml:space="preserve">Department of Computer Engineering, Faculty of Engineering &amp; Technology, </w:t>
      </w:r>
      <w:proofErr w:type="spellStart"/>
      <w:r w:rsidRPr="00CD3C68">
        <w:rPr>
          <w:rFonts w:ascii="Times New Roman" w:hAnsi="Times New Roman" w:cs="Times New Roman"/>
          <w:color w:val="000000"/>
          <w:sz w:val="15"/>
          <w:szCs w:val="15"/>
        </w:rPr>
        <w:t>Alzahra</w:t>
      </w:r>
      <w:proofErr w:type="spellEnd"/>
      <w:r w:rsidRPr="00CD3C68">
        <w:rPr>
          <w:rFonts w:ascii="Times New Roman" w:hAnsi="Times New Roman" w:cs="Times New Roman"/>
          <w:color w:val="000000"/>
          <w:sz w:val="15"/>
          <w:szCs w:val="15"/>
        </w:rPr>
        <w:t xml:space="preserve"> University, </w:t>
      </w:r>
      <w:proofErr w:type="spellStart"/>
      <w:r w:rsidRPr="00CD3C68">
        <w:rPr>
          <w:rFonts w:ascii="Times New Roman" w:hAnsi="Times New Roman" w:cs="Times New Roman"/>
          <w:color w:val="000000"/>
          <w:sz w:val="15"/>
          <w:szCs w:val="15"/>
        </w:rPr>
        <w:t>Deh-Vanak</w:t>
      </w:r>
      <w:proofErr w:type="spellEnd"/>
      <w:r w:rsidRPr="00CD3C68">
        <w:rPr>
          <w:rFonts w:ascii="Times New Roman" w:hAnsi="Times New Roman" w:cs="Times New Roman"/>
          <w:color w:val="000000"/>
          <w:sz w:val="15"/>
          <w:szCs w:val="15"/>
        </w:rPr>
        <w:t>, Tehran, Iran</w:t>
      </w:r>
    </w:p>
    <w:p w:rsidR="000C347D" w:rsidRPr="00CD3C68" w:rsidRDefault="000C347D" w:rsidP="001D0D51">
      <w:pPr>
        <w:autoSpaceDE w:val="0"/>
        <w:autoSpaceDN w:val="0"/>
        <w:adjustRightInd w:val="0"/>
        <w:spacing w:after="0" w:line="240" w:lineRule="auto"/>
        <w:jc w:val="both"/>
        <w:rPr>
          <w:rFonts w:ascii="Times New Roman" w:hAnsi="Times New Roman" w:cs="Times New Roman"/>
          <w:color w:val="000000"/>
          <w:sz w:val="15"/>
          <w:szCs w:val="15"/>
        </w:rPr>
      </w:pPr>
    </w:p>
    <w:p w:rsidR="000C347D" w:rsidRPr="00CD3C68" w:rsidRDefault="000C347D" w:rsidP="000C347D">
      <w:pPr>
        <w:autoSpaceDE w:val="0"/>
        <w:autoSpaceDN w:val="0"/>
        <w:adjustRightInd w:val="0"/>
        <w:spacing w:after="0" w:line="240" w:lineRule="auto"/>
        <w:jc w:val="both"/>
        <w:rPr>
          <w:rFonts w:ascii="Times New Roman" w:hAnsi="Times New Roman" w:cs="Times New Roman"/>
        </w:rPr>
      </w:pPr>
      <w:r w:rsidRPr="00CD3C68">
        <w:rPr>
          <w:rFonts w:ascii="Times New Roman" w:hAnsi="Times New Roman" w:cs="Times New Roman"/>
        </w:rPr>
        <w:t>In this paper, a novel cascade refrigeration system integrated with flat plate solar collector is modeled and optimized. While LiBreH2O is applied as fluid pair in cascade absorption section, R134a, R1234ze, R1234yf, R407C and R22 fluids are applied in the vapor compression section and the water/copper oxide</w:t>
      </w:r>
    </w:p>
    <w:p w:rsidR="000C347D" w:rsidRPr="00CD3C68" w:rsidRDefault="000C347D" w:rsidP="000C347D">
      <w:pPr>
        <w:autoSpaceDE w:val="0"/>
        <w:autoSpaceDN w:val="0"/>
        <w:adjustRightInd w:val="0"/>
        <w:spacing w:after="0" w:line="240" w:lineRule="auto"/>
        <w:jc w:val="both"/>
        <w:rPr>
          <w:rFonts w:ascii="Times New Roman" w:hAnsi="Times New Roman" w:cs="Times New Roman"/>
        </w:rPr>
      </w:pPr>
      <w:r w:rsidRPr="00CD3C68">
        <w:rPr>
          <w:rFonts w:ascii="Times New Roman" w:hAnsi="Times New Roman" w:cs="Times New Roman"/>
        </w:rPr>
        <w:t>(</w:t>
      </w:r>
      <w:proofErr w:type="spellStart"/>
      <w:r w:rsidRPr="00CD3C68">
        <w:rPr>
          <w:rFonts w:ascii="Times New Roman" w:hAnsi="Times New Roman" w:cs="Times New Roman"/>
        </w:rPr>
        <w:t>CuO</w:t>
      </w:r>
      <w:proofErr w:type="spellEnd"/>
      <w:r w:rsidRPr="00CD3C68">
        <w:rPr>
          <w:rFonts w:ascii="Times New Roman" w:hAnsi="Times New Roman" w:cs="Times New Roman"/>
        </w:rPr>
        <w:t xml:space="preserve">) </w:t>
      </w:r>
      <w:proofErr w:type="spellStart"/>
      <w:r w:rsidRPr="00CD3C68">
        <w:rPr>
          <w:rFonts w:ascii="Times New Roman" w:hAnsi="Times New Roman" w:cs="Times New Roman"/>
        </w:rPr>
        <w:t>nanofluid</w:t>
      </w:r>
      <w:proofErr w:type="spellEnd"/>
      <w:r w:rsidRPr="00CD3C68">
        <w:rPr>
          <w:rFonts w:ascii="Times New Roman" w:hAnsi="Times New Roman" w:cs="Times New Roman"/>
        </w:rPr>
        <w:t xml:space="preserve"> is applied as the heat transfer medium inside the collector subsystem. Nanoparticles volume fraction, mass flow rate of strong solution, low pressure of absorption section, collector tilt angle</w:t>
      </w:r>
    </w:p>
    <w:p w:rsidR="000C347D" w:rsidRPr="00CD3C68" w:rsidRDefault="000C347D" w:rsidP="000C347D">
      <w:pPr>
        <w:autoSpaceDE w:val="0"/>
        <w:autoSpaceDN w:val="0"/>
        <w:adjustRightInd w:val="0"/>
        <w:spacing w:after="0" w:line="240" w:lineRule="auto"/>
        <w:jc w:val="both"/>
        <w:rPr>
          <w:rFonts w:ascii="Times New Roman" w:hAnsi="Times New Roman" w:cs="Times New Roman"/>
        </w:rPr>
      </w:pPr>
      <w:r w:rsidRPr="00CD3C68">
        <w:rPr>
          <w:rFonts w:ascii="Times New Roman" w:hAnsi="Times New Roman" w:cs="Times New Roman"/>
        </w:rPr>
        <w:t xml:space="preserve">as well as solar collector area are selected as design parameters while the daily thermal and </w:t>
      </w:r>
      <w:proofErr w:type="spellStart"/>
      <w:r w:rsidRPr="00CD3C68">
        <w:rPr>
          <w:rFonts w:ascii="Times New Roman" w:hAnsi="Times New Roman" w:cs="Times New Roman"/>
        </w:rPr>
        <w:t>exergy</w:t>
      </w:r>
      <w:proofErr w:type="spellEnd"/>
      <w:r w:rsidRPr="00CD3C68">
        <w:rPr>
          <w:rFonts w:ascii="Times New Roman" w:hAnsi="Times New Roman" w:cs="Times New Roman"/>
        </w:rPr>
        <w:t xml:space="preserve"> coefficients of performance and total product cost rate are selected as three objective functions. </w:t>
      </w:r>
      <w:proofErr w:type="spellStart"/>
      <w:r w:rsidRPr="00CD3C68">
        <w:rPr>
          <w:rFonts w:ascii="Times New Roman" w:hAnsi="Times New Roman" w:cs="Times New Roman"/>
        </w:rPr>
        <w:t>Nondominated</w:t>
      </w:r>
      <w:proofErr w:type="spellEnd"/>
      <w:r w:rsidRPr="00CD3C68">
        <w:rPr>
          <w:rFonts w:ascii="Times New Roman" w:hAnsi="Times New Roman" w:cs="Times New Roman"/>
        </w:rPr>
        <w:t xml:space="preserve"> Sort Genetic Algorithm-II (NSGA-II) is individually employed to achieve the final solutions of the system for the best working fluids from the thermodynamic and </w:t>
      </w:r>
      <w:proofErr w:type="spellStart"/>
      <w:r w:rsidRPr="00CD3C68">
        <w:rPr>
          <w:rFonts w:ascii="Times New Roman" w:hAnsi="Times New Roman" w:cs="Times New Roman"/>
        </w:rPr>
        <w:t>thermoeconomic</w:t>
      </w:r>
      <w:proofErr w:type="spellEnd"/>
      <w:r w:rsidRPr="00CD3C68">
        <w:rPr>
          <w:rFonts w:ascii="Times New Roman" w:hAnsi="Times New Roman" w:cs="Times New Roman"/>
        </w:rPr>
        <w:t xml:space="preserve"> viewpoints. The proposed system modeling represents that R134a is the best fluid from the energy and </w:t>
      </w:r>
      <w:proofErr w:type="spellStart"/>
      <w:r w:rsidRPr="00CD3C68">
        <w:rPr>
          <w:rFonts w:ascii="Times New Roman" w:hAnsi="Times New Roman" w:cs="Times New Roman"/>
        </w:rPr>
        <w:t>exergy</w:t>
      </w:r>
      <w:proofErr w:type="spellEnd"/>
      <w:r w:rsidRPr="00CD3C68">
        <w:rPr>
          <w:rFonts w:ascii="Times New Roman" w:hAnsi="Times New Roman" w:cs="Times New Roman"/>
        </w:rPr>
        <w:t xml:space="preserve"> viewpoints with daily energy and </w:t>
      </w:r>
      <w:proofErr w:type="spellStart"/>
      <w:r w:rsidRPr="00CD3C68">
        <w:rPr>
          <w:rFonts w:ascii="Times New Roman" w:hAnsi="Times New Roman" w:cs="Times New Roman"/>
        </w:rPr>
        <w:t>exergy</w:t>
      </w:r>
      <w:proofErr w:type="spellEnd"/>
      <w:r w:rsidRPr="00CD3C68">
        <w:rPr>
          <w:rFonts w:ascii="Times New Roman" w:hAnsi="Times New Roman" w:cs="Times New Roman"/>
        </w:rPr>
        <w:t xml:space="preserve"> coefficients of performance of 9.340% and 0.5815%, respectively and R1234ze with the total product cost rate of 7016 $/year is the best working fluid from the </w:t>
      </w:r>
      <w:proofErr w:type="spellStart"/>
      <w:r w:rsidRPr="00CD3C68">
        <w:rPr>
          <w:rFonts w:ascii="Times New Roman" w:hAnsi="Times New Roman" w:cs="Times New Roman"/>
        </w:rPr>
        <w:t>exergoeconomic</w:t>
      </w:r>
      <w:proofErr w:type="spellEnd"/>
      <w:r w:rsidRPr="00CD3C68">
        <w:rPr>
          <w:rFonts w:ascii="Times New Roman" w:hAnsi="Times New Roman" w:cs="Times New Roman"/>
        </w:rPr>
        <w:t xml:space="preserve"> viewpoint. The optimization results indicate that R134a with 2.4% and 2% improvement of the daily energy and </w:t>
      </w:r>
      <w:proofErr w:type="spellStart"/>
      <w:r w:rsidRPr="00CD3C68">
        <w:rPr>
          <w:rFonts w:ascii="Times New Roman" w:hAnsi="Times New Roman" w:cs="Times New Roman"/>
        </w:rPr>
        <w:t>exergy</w:t>
      </w:r>
      <w:proofErr w:type="spellEnd"/>
      <w:r w:rsidRPr="00CD3C68">
        <w:rPr>
          <w:rFonts w:ascii="Times New Roman" w:hAnsi="Times New Roman" w:cs="Times New Roman"/>
        </w:rPr>
        <w:t xml:space="preserve"> coefficients of performance, respectively, relative to the base case needs minimum collector area with amount of 680 m2 among the other working fluids. In addition, R1234ze with the total product cost rate reduction of 2.4% requires maximum nanoparticles and collector area with values of 0.041 and 702.01 m2, respectively.</w:t>
      </w:r>
    </w:p>
    <w:p w:rsidR="000C347D" w:rsidRPr="00CD3C68" w:rsidRDefault="000C347D" w:rsidP="000C347D">
      <w:pPr>
        <w:autoSpaceDE w:val="0"/>
        <w:autoSpaceDN w:val="0"/>
        <w:adjustRightInd w:val="0"/>
        <w:spacing w:after="0" w:line="240" w:lineRule="auto"/>
        <w:jc w:val="both"/>
        <w:rPr>
          <w:rFonts w:ascii="Times New Roman" w:hAnsi="Times New Roman" w:cs="Times New Roman"/>
        </w:rPr>
      </w:pPr>
    </w:p>
    <w:p w:rsidR="000C347D" w:rsidRPr="00CD3C68" w:rsidRDefault="000C347D" w:rsidP="000C347D">
      <w:pPr>
        <w:autoSpaceDE w:val="0"/>
        <w:autoSpaceDN w:val="0"/>
        <w:adjustRightInd w:val="0"/>
        <w:spacing w:after="0" w:line="240" w:lineRule="auto"/>
        <w:jc w:val="both"/>
        <w:rPr>
          <w:rFonts w:ascii="Times New Roman" w:hAnsi="Times New Roman" w:cs="Times New Roman"/>
        </w:rPr>
      </w:pPr>
    </w:p>
    <w:p w:rsidR="00426B67" w:rsidRPr="00CD3C68" w:rsidRDefault="00426B67" w:rsidP="000C347D">
      <w:pPr>
        <w:autoSpaceDE w:val="0"/>
        <w:autoSpaceDN w:val="0"/>
        <w:adjustRightInd w:val="0"/>
        <w:spacing w:after="0" w:line="240" w:lineRule="auto"/>
        <w:jc w:val="both"/>
        <w:rPr>
          <w:rFonts w:ascii="Times New Roman" w:hAnsi="Times New Roman" w:cs="Times New Roman"/>
        </w:rPr>
      </w:pPr>
    </w:p>
    <w:p w:rsidR="00426B67" w:rsidRPr="00CD3C68" w:rsidRDefault="00426B67" w:rsidP="000C347D">
      <w:pPr>
        <w:autoSpaceDE w:val="0"/>
        <w:autoSpaceDN w:val="0"/>
        <w:adjustRightInd w:val="0"/>
        <w:spacing w:after="0" w:line="240" w:lineRule="auto"/>
        <w:jc w:val="both"/>
        <w:rPr>
          <w:rFonts w:ascii="Times New Roman" w:hAnsi="Times New Roman" w:cs="Times New Roman"/>
        </w:rPr>
      </w:pPr>
    </w:p>
    <w:p w:rsidR="00426B67" w:rsidRPr="00CD3C68" w:rsidRDefault="00426B67" w:rsidP="000C347D">
      <w:pPr>
        <w:autoSpaceDE w:val="0"/>
        <w:autoSpaceDN w:val="0"/>
        <w:adjustRightInd w:val="0"/>
        <w:spacing w:after="0" w:line="240" w:lineRule="auto"/>
        <w:jc w:val="both"/>
        <w:rPr>
          <w:rFonts w:ascii="Times New Roman" w:hAnsi="Times New Roman" w:cs="Times New Roman"/>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CD3C68" w:rsidRDefault="00CD3C68" w:rsidP="000C347D">
      <w:pPr>
        <w:autoSpaceDE w:val="0"/>
        <w:autoSpaceDN w:val="0"/>
        <w:adjustRightInd w:val="0"/>
        <w:spacing w:after="0" w:line="240" w:lineRule="auto"/>
        <w:jc w:val="both"/>
        <w:rPr>
          <w:rFonts w:ascii="Times New Roman" w:hAnsi="Times New Roman" w:cs="Times New Roman"/>
          <w:b/>
          <w:bCs/>
          <w:color w:val="4F81BD" w:themeColor="accent1"/>
        </w:rPr>
      </w:pPr>
    </w:p>
    <w:p w:rsidR="000C347D" w:rsidRPr="00CD3C68" w:rsidRDefault="000C347D" w:rsidP="000C347D">
      <w:pPr>
        <w:autoSpaceDE w:val="0"/>
        <w:autoSpaceDN w:val="0"/>
        <w:adjustRightInd w:val="0"/>
        <w:spacing w:after="0" w:line="240" w:lineRule="auto"/>
        <w:jc w:val="both"/>
        <w:rPr>
          <w:rFonts w:ascii="Times New Roman" w:hAnsi="Times New Roman" w:cs="Times New Roman"/>
          <w:b/>
          <w:bCs/>
          <w:color w:val="4F81BD" w:themeColor="accent1"/>
        </w:rPr>
      </w:pPr>
      <w:r w:rsidRPr="00CD3C68">
        <w:rPr>
          <w:rFonts w:ascii="Times New Roman" w:hAnsi="Times New Roman" w:cs="Times New Roman"/>
          <w:b/>
          <w:bCs/>
          <w:color w:val="4F81BD" w:themeColor="accent1"/>
        </w:rPr>
        <w:t xml:space="preserve">7th International Conference on Computer and Knowledge Engineering (ICCKE 2017), October 26-27 2017, </w:t>
      </w:r>
      <w:proofErr w:type="spellStart"/>
      <w:r w:rsidRPr="00CD3C68">
        <w:rPr>
          <w:rFonts w:ascii="Times New Roman" w:hAnsi="Times New Roman" w:cs="Times New Roman"/>
          <w:b/>
          <w:bCs/>
          <w:color w:val="4F81BD" w:themeColor="accent1"/>
        </w:rPr>
        <w:t>Ferdowsi</w:t>
      </w:r>
      <w:proofErr w:type="spellEnd"/>
      <w:r w:rsidRPr="00CD3C68">
        <w:rPr>
          <w:rFonts w:ascii="Times New Roman" w:hAnsi="Times New Roman" w:cs="Times New Roman"/>
          <w:b/>
          <w:bCs/>
          <w:color w:val="4F81BD" w:themeColor="accent1"/>
        </w:rPr>
        <w:t xml:space="preserve"> University of Mashhad </w:t>
      </w:r>
    </w:p>
    <w:p w:rsidR="00426B67" w:rsidRPr="00CD3C68" w:rsidRDefault="00426B67" w:rsidP="000C347D">
      <w:pPr>
        <w:autoSpaceDE w:val="0"/>
        <w:autoSpaceDN w:val="0"/>
        <w:adjustRightInd w:val="0"/>
        <w:spacing w:after="0" w:line="240" w:lineRule="auto"/>
        <w:jc w:val="both"/>
        <w:rPr>
          <w:rFonts w:ascii="Times New Roman" w:hAnsi="Times New Roman" w:cs="Times New Roman"/>
          <w:b/>
          <w:bCs/>
          <w:color w:val="4F81BD" w:themeColor="accent1"/>
        </w:rPr>
      </w:pPr>
    </w:p>
    <w:p w:rsidR="000C347D" w:rsidRPr="00CD3C68" w:rsidRDefault="000C347D" w:rsidP="000C347D">
      <w:pPr>
        <w:autoSpaceDE w:val="0"/>
        <w:autoSpaceDN w:val="0"/>
        <w:adjustRightInd w:val="0"/>
        <w:spacing w:after="0" w:line="240" w:lineRule="auto"/>
        <w:jc w:val="both"/>
        <w:rPr>
          <w:rFonts w:ascii="Times New Roman" w:hAnsi="Times New Roman" w:cs="Times New Roman"/>
          <w:b/>
          <w:bCs/>
          <w:color w:val="FF0000"/>
        </w:rPr>
      </w:pPr>
      <w:bookmarkStart w:id="0" w:name="_GoBack"/>
      <w:proofErr w:type="spellStart"/>
      <w:r w:rsidRPr="00CD3C68">
        <w:rPr>
          <w:rFonts w:ascii="Times New Roman" w:hAnsi="Times New Roman" w:cs="Times New Roman"/>
          <w:b/>
          <w:bCs/>
          <w:color w:val="FF0000"/>
        </w:rPr>
        <w:t>SDSuPK</w:t>
      </w:r>
      <w:proofErr w:type="spellEnd"/>
      <w:r w:rsidRPr="00CD3C68">
        <w:rPr>
          <w:rFonts w:ascii="Times New Roman" w:hAnsi="Times New Roman" w:cs="Times New Roman"/>
          <w:b/>
          <w:bCs/>
          <w:color w:val="FF0000"/>
        </w:rPr>
        <w:t xml:space="preserve">: Secured Data Sharing using Proxy Kerberos to Improve </w:t>
      </w:r>
      <w:proofErr w:type="spellStart"/>
      <w:r w:rsidRPr="00CD3C68">
        <w:rPr>
          <w:rFonts w:ascii="Times New Roman" w:hAnsi="Times New Roman" w:cs="Times New Roman"/>
          <w:b/>
          <w:bCs/>
          <w:color w:val="FF0000"/>
        </w:rPr>
        <w:t>Openstack</w:t>
      </w:r>
      <w:proofErr w:type="spellEnd"/>
      <w:r w:rsidRPr="00CD3C68">
        <w:rPr>
          <w:rFonts w:ascii="Times New Roman" w:hAnsi="Times New Roman" w:cs="Times New Roman"/>
          <w:b/>
          <w:bCs/>
          <w:color w:val="FF0000"/>
        </w:rPr>
        <w:t xml:space="preserve"> Swift Security </w:t>
      </w:r>
    </w:p>
    <w:p w:rsidR="000C347D" w:rsidRPr="00CD3C68" w:rsidRDefault="000C347D" w:rsidP="000C347D">
      <w:pPr>
        <w:autoSpaceDE w:val="0"/>
        <w:autoSpaceDN w:val="0"/>
        <w:adjustRightInd w:val="0"/>
        <w:spacing w:after="0" w:line="240" w:lineRule="auto"/>
        <w:jc w:val="both"/>
        <w:rPr>
          <w:rFonts w:ascii="Times New Roman" w:hAnsi="Times New Roman" w:cs="Times New Roman"/>
          <w:b/>
          <w:bCs/>
          <w:color w:val="FF0000"/>
        </w:rPr>
      </w:pPr>
      <w:r w:rsidRPr="00CD3C68">
        <w:rPr>
          <w:rFonts w:ascii="Times New Roman" w:hAnsi="Times New Roman" w:cs="Times New Roman"/>
          <w:b/>
          <w:bCs/>
          <w:color w:val="FF0000"/>
        </w:rPr>
        <w:t xml:space="preserve"> </w:t>
      </w:r>
    </w:p>
    <w:bookmarkEnd w:id="0"/>
    <w:p w:rsidR="000C347D" w:rsidRPr="00CD3C68" w:rsidRDefault="000C347D" w:rsidP="000C347D">
      <w:pPr>
        <w:autoSpaceDE w:val="0"/>
        <w:autoSpaceDN w:val="0"/>
        <w:adjustRightInd w:val="0"/>
        <w:spacing w:after="0" w:line="240" w:lineRule="auto"/>
        <w:jc w:val="both"/>
        <w:rPr>
          <w:rFonts w:ascii="Times New Roman" w:hAnsi="Times New Roman" w:cs="Times New Roman"/>
          <w:b/>
          <w:bCs/>
        </w:rPr>
      </w:pPr>
      <w:proofErr w:type="spellStart"/>
      <w:r w:rsidRPr="00CD3C68">
        <w:rPr>
          <w:rFonts w:ascii="Times New Roman" w:hAnsi="Times New Roman" w:cs="Times New Roman"/>
          <w:b/>
          <w:bCs/>
        </w:rPr>
        <w:t>Sima</w:t>
      </w:r>
      <w:proofErr w:type="spellEnd"/>
      <w:r w:rsidRPr="00CD3C68">
        <w:rPr>
          <w:rFonts w:ascii="Times New Roman" w:hAnsi="Times New Roman" w:cs="Times New Roman"/>
          <w:b/>
          <w:bCs/>
        </w:rPr>
        <w:t xml:space="preserve"> Attar </w:t>
      </w:r>
      <w:proofErr w:type="spellStart"/>
      <w:r w:rsidRPr="00CD3C68">
        <w:rPr>
          <w:rFonts w:ascii="Times New Roman" w:hAnsi="Times New Roman" w:cs="Times New Roman"/>
          <w:b/>
          <w:bCs/>
        </w:rPr>
        <w:t>Khorasani</w:t>
      </w:r>
      <w:proofErr w:type="gramStart"/>
      <w:r w:rsidRPr="00CD3C68">
        <w:rPr>
          <w:rFonts w:ascii="Times New Roman" w:hAnsi="Times New Roman" w:cs="Times New Roman"/>
          <w:b/>
          <w:bCs/>
        </w:rPr>
        <w:t>,MSC</w:t>
      </w:r>
      <w:proofErr w:type="spellEnd"/>
      <w:proofErr w:type="gramEnd"/>
      <w:r w:rsidRPr="00CD3C68">
        <w:rPr>
          <w:rFonts w:ascii="Times New Roman" w:hAnsi="Times New Roman" w:cs="Times New Roman"/>
          <w:b/>
          <w:bCs/>
        </w:rPr>
        <w:t xml:space="preserve"> Student Computer Engineering Department </w:t>
      </w:r>
      <w:proofErr w:type="spellStart"/>
      <w:r w:rsidRPr="00CD3C68">
        <w:rPr>
          <w:rFonts w:ascii="Times New Roman" w:hAnsi="Times New Roman" w:cs="Times New Roman"/>
          <w:b/>
          <w:bCs/>
        </w:rPr>
        <w:t>Alzahra</w:t>
      </w:r>
      <w:proofErr w:type="spellEnd"/>
      <w:r w:rsidRPr="00CD3C68">
        <w:rPr>
          <w:rFonts w:ascii="Times New Roman" w:hAnsi="Times New Roman" w:cs="Times New Roman"/>
          <w:b/>
          <w:bCs/>
        </w:rPr>
        <w:t xml:space="preserve"> University Tehran, Iran s.attar@student.alzahra.ac.ir </w:t>
      </w:r>
    </w:p>
    <w:p w:rsidR="000C347D" w:rsidRPr="00CD3C68" w:rsidRDefault="000C347D" w:rsidP="000C347D">
      <w:pPr>
        <w:autoSpaceDE w:val="0"/>
        <w:autoSpaceDN w:val="0"/>
        <w:adjustRightInd w:val="0"/>
        <w:spacing w:after="0" w:line="240" w:lineRule="auto"/>
        <w:jc w:val="both"/>
        <w:rPr>
          <w:rFonts w:ascii="Times New Roman" w:hAnsi="Times New Roman" w:cs="Times New Roman"/>
          <w:b/>
          <w:bCs/>
        </w:rPr>
      </w:pPr>
      <w:r w:rsidRPr="00CD3C68">
        <w:rPr>
          <w:rFonts w:ascii="Times New Roman" w:hAnsi="Times New Roman" w:cs="Times New Roman"/>
          <w:b/>
          <w:bCs/>
        </w:rPr>
        <w:t xml:space="preserve">Reza </w:t>
      </w:r>
      <w:proofErr w:type="spellStart"/>
      <w:r w:rsidRPr="00CD3C68">
        <w:rPr>
          <w:rFonts w:ascii="Times New Roman" w:hAnsi="Times New Roman" w:cs="Times New Roman"/>
          <w:b/>
          <w:bCs/>
        </w:rPr>
        <w:t>Azmi</w:t>
      </w:r>
      <w:proofErr w:type="gramStart"/>
      <w:r w:rsidRPr="00CD3C68">
        <w:rPr>
          <w:rFonts w:ascii="Times New Roman" w:hAnsi="Times New Roman" w:cs="Times New Roman"/>
          <w:b/>
          <w:bCs/>
        </w:rPr>
        <w:t>,Associate</w:t>
      </w:r>
      <w:proofErr w:type="spellEnd"/>
      <w:proofErr w:type="gramEnd"/>
      <w:r w:rsidRPr="00CD3C68">
        <w:rPr>
          <w:rFonts w:ascii="Times New Roman" w:hAnsi="Times New Roman" w:cs="Times New Roman"/>
          <w:b/>
          <w:bCs/>
        </w:rPr>
        <w:t xml:space="preserve"> </w:t>
      </w:r>
      <w:proofErr w:type="spellStart"/>
      <w:r w:rsidRPr="00CD3C68">
        <w:rPr>
          <w:rFonts w:ascii="Times New Roman" w:hAnsi="Times New Roman" w:cs="Times New Roman"/>
          <w:b/>
          <w:bCs/>
        </w:rPr>
        <w:t>Proffesor</w:t>
      </w:r>
      <w:proofErr w:type="spellEnd"/>
      <w:r w:rsidRPr="00CD3C68">
        <w:rPr>
          <w:rFonts w:ascii="Times New Roman" w:hAnsi="Times New Roman" w:cs="Times New Roman"/>
          <w:b/>
          <w:bCs/>
        </w:rPr>
        <w:t xml:space="preserve"> Computer Engineering Department </w:t>
      </w:r>
      <w:proofErr w:type="spellStart"/>
      <w:r w:rsidRPr="00CD3C68">
        <w:rPr>
          <w:rFonts w:ascii="Times New Roman" w:hAnsi="Times New Roman" w:cs="Times New Roman"/>
          <w:b/>
          <w:bCs/>
        </w:rPr>
        <w:t>Alzahra</w:t>
      </w:r>
      <w:proofErr w:type="spellEnd"/>
      <w:r w:rsidRPr="00CD3C68">
        <w:rPr>
          <w:rFonts w:ascii="Times New Roman" w:hAnsi="Times New Roman" w:cs="Times New Roman"/>
          <w:b/>
          <w:bCs/>
        </w:rPr>
        <w:t xml:space="preserve"> University Tehran, Iran azmi@alzahra.ac.ir </w:t>
      </w:r>
    </w:p>
    <w:p w:rsidR="000C347D" w:rsidRPr="00CD3C68" w:rsidRDefault="000C347D" w:rsidP="000C347D">
      <w:pPr>
        <w:autoSpaceDE w:val="0"/>
        <w:autoSpaceDN w:val="0"/>
        <w:adjustRightInd w:val="0"/>
        <w:spacing w:after="0" w:line="240" w:lineRule="auto"/>
        <w:jc w:val="both"/>
        <w:rPr>
          <w:rFonts w:ascii="Times New Roman" w:hAnsi="Times New Roman" w:cs="Times New Roman"/>
          <w:b/>
          <w:bCs/>
        </w:rPr>
      </w:pPr>
      <w:proofErr w:type="spellStart"/>
      <w:r w:rsidRPr="00CD3C68">
        <w:rPr>
          <w:rFonts w:ascii="Times New Roman" w:hAnsi="Times New Roman" w:cs="Times New Roman"/>
          <w:b/>
          <w:bCs/>
        </w:rPr>
        <w:t>Vajihe</w:t>
      </w:r>
      <w:proofErr w:type="spellEnd"/>
      <w:r w:rsidRPr="00CD3C68">
        <w:rPr>
          <w:rFonts w:ascii="Times New Roman" w:hAnsi="Times New Roman" w:cs="Times New Roman"/>
          <w:b/>
          <w:bCs/>
        </w:rPr>
        <w:t xml:space="preserve"> </w:t>
      </w:r>
      <w:proofErr w:type="spellStart"/>
      <w:r w:rsidRPr="00CD3C68">
        <w:rPr>
          <w:rFonts w:ascii="Times New Roman" w:hAnsi="Times New Roman" w:cs="Times New Roman"/>
          <w:b/>
          <w:bCs/>
        </w:rPr>
        <w:t>Sabeti</w:t>
      </w:r>
      <w:proofErr w:type="spellEnd"/>
      <w:r w:rsidRPr="00CD3C68">
        <w:rPr>
          <w:rFonts w:ascii="Times New Roman" w:hAnsi="Times New Roman" w:cs="Times New Roman"/>
          <w:b/>
          <w:bCs/>
        </w:rPr>
        <w:t xml:space="preserve">, Associate </w:t>
      </w:r>
      <w:proofErr w:type="spellStart"/>
      <w:r w:rsidRPr="00CD3C68">
        <w:rPr>
          <w:rFonts w:ascii="Times New Roman" w:hAnsi="Times New Roman" w:cs="Times New Roman"/>
          <w:b/>
          <w:bCs/>
        </w:rPr>
        <w:t>Proffesor</w:t>
      </w:r>
      <w:proofErr w:type="spellEnd"/>
      <w:r w:rsidRPr="00CD3C68">
        <w:rPr>
          <w:rFonts w:ascii="Times New Roman" w:hAnsi="Times New Roman" w:cs="Times New Roman"/>
          <w:b/>
          <w:bCs/>
        </w:rPr>
        <w:t xml:space="preserve"> Computer Engineering Department </w:t>
      </w:r>
      <w:proofErr w:type="spellStart"/>
      <w:r w:rsidRPr="00CD3C68">
        <w:rPr>
          <w:rFonts w:ascii="Times New Roman" w:hAnsi="Times New Roman" w:cs="Times New Roman"/>
          <w:b/>
          <w:bCs/>
        </w:rPr>
        <w:t>Alzahra</w:t>
      </w:r>
      <w:proofErr w:type="spellEnd"/>
      <w:r w:rsidRPr="00CD3C68">
        <w:rPr>
          <w:rFonts w:ascii="Times New Roman" w:hAnsi="Times New Roman" w:cs="Times New Roman"/>
          <w:b/>
          <w:bCs/>
        </w:rPr>
        <w:t xml:space="preserve"> University Tehran, Iran Vajiheh.sabeti@gmail.com </w:t>
      </w:r>
    </w:p>
    <w:p w:rsidR="000C347D" w:rsidRPr="00CD3C68" w:rsidRDefault="000C347D" w:rsidP="000C347D">
      <w:pPr>
        <w:autoSpaceDE w:val="0"/>
        <w:autoSpaceDN w:val="0"/>
        <w:adjustRightInd w:val="0"/>
        <w:spacing w:after="0" w:line="240" w:lineRule="auto"/>
        <w:jc w:val="both"/>
        <w:rPr>
          <w:rFonts w:ascii="Times New Roman" w:hAnsi="Times New Roman" w:cs="Times New Roman"/>
          <w:b/>
          <w:bCs/>
        </w:rPr>
      </w:pPr>
      <w:r w:rsidRPr="00CD3C68">
        <w:rPr>
          <w:rFonts w:ascii="Times New Roman" w:hAnsi="Times New Roman" w:cs="Times New Roman"/>
          <w:b/>
          <w:bCs/>
        </w:rPr>
        <w:t xml:space="preserve"> </w:t>
      </w:r>
    </w:p>
    <w:p w:rsidR="000C347D" w:rsidRPr="00CD3C68" w:rsidRDefault="00426B67" w:rsidP="000C347D">
      <w:pPr>
        <w:autoSpaceDE w:val="0"/>
        <w:autoSpaceDN w:val="0"/>
        <w:adjustRightInd w:val="0"/>
        <w:spacing w:after="0" w:line="240" w:lineRule="auto"/>
        <w:jc w:val="both"/>
        <w:rPr>
          <w:rFonts w:ascii="Times New Roman" w:hAnsi="Times New Roman" w:cs="Times New Roman"/>
          <w:b/>
          <w:bCs/>
        </w:rPr>
      </w:pPr>
      <w:r w:rsidRPr="00CD3C68">
        <w:rPr>
          <w:rFonts w:ascii="Times New Roman" w:hAnsi="Times New Roman" w:cs="Times New Roman"/>
          <w:b/>
          <w:bCs/>
        </w:rPr>
        <w:t xml:space="preserve">Abstract- Cloud computing is rather new, and there're, of course, concerns like data-protection. This technology is developing as a standard for data-sharing on remote storages. Cloud has been able to convince users and companies' owners to transfer their data to Cloud so they can use Cloud resources and reduce their costs. Due to importance of data for its owners, there's always concern about security. When the amount of data sent to Cloud increases, giving permission to users and taking it back becomes a challenging topic. Also, as the number of users increases, a large workload lies on Cloud server due to authentication, which is a serious challenge of Cloud. In this paper, we focus on a trusted third-party mechanism, namely Kerberos, to address the mentioned issues. These mechanisms based on tickets are an effective way to ensure user authentication and authorization and force the least interaction and workload to the Cloud server. We designed a mechanism based on Kerberos that completely fits into </w:t>
      </w:r>
      <w:proofErr w:type="spellStart"/>
      <w:r w:rsidRPr="00CD3C68">
        <w:rPr>
          <w:rFonts w:ascii="Times New Roman" w:hAnsi="Times New Roman" w:cs="Times New Roman"/>
          <w:b/>
          <w:bCs/>
        </w:rPr>
        <w:t>Openstack</w:t>
      </w:r>
      <w:proofErr w:type="spellEnd"/>
      <w:r w:rsidRPr="00CD3C68">
        <w:rPr>
          <w:rFonts w:ascii="Times New Roman" w:hAnsi="Times New Roman" w:cs="Times New Roman"/>
          <w:b/>
          <w:bCs/>
        </w:rPr>
        <w:t xml:space="preserve"> Object </w:t>
      </w:r>
      <w:proofErr w:type="gramStart"/>
      <w:r w:rsidRPr="00CD3C68">
        <w:rPr>
          <w:rFonts w:ascii="Times New Roman" w:hAnsi="Times New Roman" w:cs="Times New Roman"/>
          <w:b/>
          <w:bCs/>
        </w:rPr>
        <w:t>Storage(</w:t>
      </w:r>
      <w:proofErr w:type="gramEnd"/>
      <w:r w:rsidRPr="00CD3C68">
        <w:rPr>
          <w:rFonts w:ascii="Times New Roman" w:hAnsi="Times New Roman" w:cs="Times New Roman"/>
          <w:b/>
          <w:bCs/>
        </w:rPr>
        <w:t>Swift) to authenticate and authorize users who desire to access the shared objects. We implement our mechanism and overall system, and evaluate its security and performance. Our results show that our mechanism is practical and efficient.</w:t>
      </w:r>
    </w:p>
    <w:sectPr w:rsidR="000C347D" w:rsidRPr="00CD3C68" w:rsidSect="000C347D">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7E" w:rsidRDefault="00BF557E" w:rsidP="001D0D51">
      <w:pPr>
        <w:spacing w:after="0" w:line="240" w:lineRule="auto"/>
      </w:pPr>
      <w:r>
        <w:separator/>
      </w:r>
    </w:p>
  </w:endnote>
  <w:endnote w:type="continuationSeparator" w:id="0">
    <w:p w:rsidR="00BF557E" w:rsidRDefault="00BF557E" w:rsidP="001D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7E" w:rsidRDefault="00BF557E" w:rsidP="001D0D51">
      <w:pPr>
        <w:spacing w:after="0" w:line="240" w:lineRule="auto"/>
      </w:pPr>
      <w:r>
        <w:separator/>
      </w:r>
    </w:p>
  </w:footnote>
  <w:footnote w:type="continuationSeparator" w:id="0">
    <w:p w:rsidR="00BF557E" w:rsidRDefault="00BF557E" w:rsidP="001D0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51"/>
    <w:rsid w:val="000C347D"/>
    <w:rsid w:val="001D0D51"/>
    <w:rsid w:val="00312EFC"/>
    <w:rsid w:val="00426B67"/>
    <w:rsid w:val="00BF557E"/>
    <w:rsid w:val="00CD3C68"/>
    <w:rsid w:val="00CF0E13"/>
    <w:rsid w:val="00E34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51"/>
  </w:style>
  <w:style w:type="paragraph" w:styleId="Footer">
    <w:name w:val="footer"/>
    <w:basedOn w:val="Normal"/>
    <w:link w:val="FooterChar"/>
    <w:uiPriority w:val="99"/>
    <w:unhideWhenUsed/>
    <w:rsid w:val="001D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51"/>
  </w:style>
  <w:style w:type="paragraph" w:styleId="Footer">
    <w:name w:val="footer"/>
    <w:basedOn w:val="Normal"/>
    <w:link w:val="FooterChar"/>
    <w:uiPriority w:val="99"/>
    <w:unhideWhenUsed/>
    <w:rsid w:val="001D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sabeti</dc:creator>
  <cp:lastModifiedBy>my pc</cp:lastModifiedBy>
  <cp:revision>2</cp:revision>
  <dcterms:created xsi:type="dcterms:W3CDTF">2018-10-02T10:28:00Z</dcterms:created>
  <dcterms:modified xsi:type="dcterms:W3CDTF">2018-10-02T10:28:00Z</dcterms:modified>
</cp:coreProperties>
</file>